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6B" w:rsidRDefault="00A8206B" w:rsidP="00E76A56">
      <w:pPr>
        <w:keepNext/>
        <w:framePr w:w="9829" w:h="4139" w:hRule="exact" w:hSpace="180" w:wrap="around" w:vAnchor="page" w:hAnchor="page" w:x="1349" w:y="55"/>
        <w:tabs>
          <w:tab w:val="left" w:pos="840"/>
          <w:tab w:val="center" w:pos="4616"/>
        </w:tabs>
        <w:spacing w:line="360" w:lineRule="auto"/>
        <w:jc w:val="center"/>
        <w:outlineLvl w:val="1"/>
        <w:rPr>
          <w:b/>
          <w:bCs/>
          <w:iCs/>
          <w:sz w:val="32"/>
          <w:szCs w:val="32"/>
          <w:lang w:eastAsia="en-US"/>
        </w:rPr>
      </w:pPr>
      <w:bookmarkStart w:id="0" w:name="bookmark2"/>
      <w:r w:rsidRPr="00400F88">
        <w:rPr>
          <w:rFonts w:cs="Arial"/>
          <w:i/>
          <w:noProof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48usmansky_g" style="width:49.5pt;height:63.75pt;visibility:visible">
            <v:imagedata r:id="rId5" o:title="" gain="2.5" blacklevel="-6554f" grayscale="t"/>
          </v:shape>
        </w:pict>
      </w:r>
    </w:p>
    <w:p w:rsidR="00A8206B" w:rsidRDefault="00A8206B" w:rsidP="00E76A56">
      <w:pPr>
        <w:framePr w:w="9829" w:h="4139" w:hRule="exact" w:hSpace="180" w:wrap="around" w:vAnchor="page" w:hAnchor="page" w:x="1349" w:y="55"/>
        <w:spacing w:line="276" w:lineRule="auto"/>
        <w:rPr>
          <w:lang w:eastAsia="en-US"/>
        </w:rPr>
      </w:pPr>
    </w:p>
    <w:p w:rsidR="00A8206B" w:rsidRPr="004D57CF" w:rsidRDefault="00A8206B" w:rsidP="00E76A56">
      <w:pPr>
        <w:framePr w:w="9829" w:h="4139" w:hRule="exact" w:hSpace="180" w:wrap="around" w:vAnchor="page" w:hAnchor="page" w:x="1349" w:y="55"/>
        <w:spacing w:line="276" w:lineRule="auto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 xml:space="preserve">                         ПОСТАНОВЛЕНИЕ</w:t>
      </w:r>
    </w:p>
    <w:p w:rsidR="00A8206B" w:rsidRDefault="00A8206B" w:rsidP="00E76A56">
      <w:pPr>
        <w:framePr w:w="9829" w:h="4139" w:hRule="exact" w:hSpace="180" w:wrap="around" w:vAnchor="page" w:hAnchor="page" w:x="1349" w:y="55"/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АДМИНИСТРАЦИИ СЕЛЬСКОГО ПОСЕЛЕНИЯ  КРУТЧЕ-БАЙГОРСКИЙ СЕЛЬСОВЕТ УСМАНСКОГО МУНИЦИПАЛЬНОГО РАЙОНА</w:t>
      </w:r>
    </w:p>
    <w:p w:rsidR="00A8206B" w:rsidRDefault="00A8206B" w:rsidP="00E76A56">
      <w:pPr>
        <w:framePr w:w="9829" w:h="4139" w:hRule="exact" w:hSpace="180" w:wrap="around" w:vAnchor="page" w:hAnchor="page" w:x="1349" w:y="55"/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ЛИПЕЦКОЙ ОБЛАСТИ РОССИЙСКОЙ ФЕДЕРАЦИИ</w:t>
      </w:r>
    </w:p>
    <w:p w:rsidR="00A8206B" w:rsidRDefault="00A8206B" w:rsidP="00E76A56">
      <w:pPr>
        <w:framePr w:w="9829" w:h="4139" w:hRule="exact" w:hSpace="180" w:wrap="around" w:vAnchor="page" w:hAnchor="page" w:x="1349" w:y="55"/>
        <w:spacing w:line="276" w:lineRule="auto"/>
        <w:rPr>
          <w:b/>
          <w:lang w:eastAsia="en-US"/>
        </w:rPr>
      </w:pPr>
    </w:p>
    <w:p w:rsidR="00A8206B" w:rsidRDefault="00A8206B" w:rsidP="00E76A56">
      <w:pPr>
        <w:framePr w:w="9829" w:h="4139" w:hRule="exact" w:hSpace="180" w:wrap="around" w:vAnchor="page" w:hAnchor="page" w:x="1349" w:y="55"/>
        <w:spacing w:line="276" w:lineRule="auto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с. Крутченская Байгора</w:t>
      </w:r>
    </w:p>
    <w:p w:rsidR="00A8206B" w:rsidRDefault="00A8206B" w:rsidP="00E76A56">
      <w:pPr>
        <w:framePr w:w="9829" w:h="4139" w:hRule="exact" w:hSpace="180" w:wrap="around" w:vAnchor="page" w:hAnchor="page" w:x="1349" w:y="55"/>
        <w:spacing w:line="276" w:lineRule="auto"/>
        <w:rPr>
          <w:b/>
          <w:lang w:eastAsia="en-US"/>
        </w:rPr>
      </w:pPr>
    </w:p>
    <w:p w:rsidR="00A8206B" w:rsidRDefault="00A8206B" w:rsidP="00E76A56">
      <w:pPr>
        <w:jc w:val="center"/>
        <w:rPr>
          <w:b/>
          <w:lang w:eastAsia="en-US"/>
        </w:rPr>
      </w:pPr>
      <w:r>
        <w:rPr>
          <w:b/>
          <w:lang w:eastAsia="en-US"/>
        </w:rPr>
        <w:t>«  24  » сентября 2018 года                                                                №   30</w:t>
      </w:r>
    </w:p>
    <w:p w:rsidR="00A8206B" w:rsidRDefault="00A8206B" w:rsidP="00E76A56">
      <w:pPr>
        <w:jc w:val="center"/>
        <w:rPr>
          <w:b/>
          <w:lang w:eastAsia="en-US"/>
        </w:rPr>
      </w:pPr>
    </w:p>
    <w:p w:rsidR="00A8206B" w:rsidRDefault="00A8206B" w:rsidP="00E76A56">
      <w:pPr>
        <w:jc w:val="center"/>
        <w:rPr>
          <w:b/>
          <w:lang w:eastAsia="en-US"/>
        </w:rPr>
      </w:pPr>
    </w:p>
    <w:p w:rsidR="00A8206B" w:rsidRDefault="00A8206B" w:rsidP="00E76A56">
      <w:pPr>
        <w:jc w:val="center"/>
        <w:rPr>
          <w:b/>
          <w:lang w:eastAsia="en-US"/>
        </w:rPr>
      </w:pPr>
    </w:p>
    <w:p w:rsidR="00A8206B" w:rsidRPr="00715830" w:rsidRDefault="00A8206B" w:rsidP="00E76A56">
      <w:pPr>
        <w:jc w:val="center"/>
        <w:rPr>
          <w:b/>
          <w:bCs/>
          <w:color w:val="000000"/>
          <w:u w:val="single"/>
        </w:rPr>
      </w:pPr>
      <w:r w:rsidRPr="00DB519D">
        <w:rPr>
          <w:b/>
        </w:rPr>
        <w:t>Об утверждении муниципальной программы «</w:t>
      </w:r>
      <w:r w:rsidRPr="00715830">
        <w:rPr>
          <w:b/>
          <w:bCs/>
        </w:rPr>
        <w:t>Профилактика правонарушений и обеспечение общественной безопасности в</w:t>
      </w:r>
      <w:r>
        <w:rPr>
          <w:b/>
          <w:bCs/>
        </w:rPr>
        <w:t xml:space="preserve"> </w:t>
      </w:r>
      <w:r w:rsidRPr="00715830">
        <w:rPr>
          <w:b/>
          <w:bCs/>
        </w:rPr>
        <w:t xml:space="preserve"> сельском поселении </w:t>
      </w:r>
      <w:r>
        <w:rPr>
          <w:b/>
          <w:bCs/>
        </w:rPr>
        <w:t xml:space="preserve">Крутче-Байгорский сельсовет </w:t>
      </w:r>
      <w:r w:rsidRPr="00715830">
        <w:rPr>
          <w:b/>
          <w:bCs/>
        </w:rPr>
        <w:t>на 201</w:t>
      </w:r>
      <w:r>
        <w:rPr>
          <w:b/>
          <w:bCs/>
        </w:rPr>
        <w:t>8</w:t>
      </w:r>
      <w:r w:rsidRPr="00715830">
        <w:rPr>
          <w:b/>
          <w:bCs/>
        </w:rPr>
        <w:t>-20</w:t>
      </w:r>
      <w:r>
        <w:rPr>
          <w:b/>
          <w:bCs/>
        </w:rPr>
        <w:t>20</w:t>
      </w:r>
      <w:r w:rsidRPr="00715830">
        <w:rPr>
          <w:b/>
          <w:bCs/>
        </w:rPr>
        <w:t xml:space="preserve"> годы»</w:t>
      </w:r>
      <w:r w:rsidRPr="00715830">
        <w:rPr>
          <w:b/>
          <w:bCs/>
          <w:color w:val="000000"/>
        </w:rPr>
        <w:t xml:space="preserve"> </w:t>
      </w:r>
    </w:p>
    <w:bookmarkEnd w:id="0"/>
    <w:p w:rsidR="00A8206B" w:rsidRPr="00DB519D" w:rsidRDefault="00A8206B" w:rsidP="00DB519D">
      <w:pPr>
        <w:pStyle w:val="NoSpacing"/>
      </w:pPr>
    </w:p>
    <w:p w:rsidR="00A8206B" w:rsidRPr="00DB519D" w:rsidRDefault="00A8206B" w:rsidP="00184952">
      <w:pPr>
        <w:pStyle w:val="Heading1"/>
        <w:jc w:val="both"/>
      </w:pPr>
      <w:r w:rsidRPr="00DB519D">
        <w:rPr>
          <w:rFonts w:ascii="Times New Roman" w:hAnsi="Times New Roman" w:cs="Times New Roman"/>
          <w:sz w:val="24"/>
          <w:szCs w:val="24"/>
        </w:rPr>
        <w:t xml:space="preserve">    </w:t>
      </w:r>
      <w:r w:rsidRPr="00184952">
        <w:rPr>
          <w:rFonts w:ascii="Times New Roman" w:hAnsi="Times New Roman" w:cs="Times New Roman"/>
          <w:b w:val="0"/>
          <w:sz w:val="24"/>
          <w:szCs w:val="24"/>
        </w:rPr>
        <w:t>В соответствии с</w:t>
      </w:r>
      <w:r w:rsidRPr="00DB519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"/>
            <w:rFonts w:ascii="Times New Roman" w:hAnsi="Times New Roman"/>
            <w:b w:val="0"/>
            <w:bCs w:val="0"/>
            <w:color w:val="auto"/>
            <w:sz w:val="24"/>
            <w:szCs w:val="24"/>
          </w:rPr>
          <w:t>Федеральным</w:t>
        </w:r>
        <w:r w:rsidRPr="001B1F98">
          <w:rPr>
            <w:rStyle w:val="a"/>
            <w:rFonts w:ascii="Times New Roman" w:hAnsi="Times New Roman"/>
            <w:b w:val="0"/>
            <w:bCs w:val="0"/>
            <w:color w:val="auto"/>
            <w:sz w:val="24"/>
            <w:szCs w:val="24"/>
          </w:rPr>
          <w:t xml:space="preserve"> закон</w:t>
        </w:r>
        <w:r>
          <w:rPr>
            <w:rStyle w:val="a"/>
            <w:rFonts w:ascii="Times New Roman" w:hAnsi="Times New Roman"/>
            <w:b w:val="0"/>
            <w:bCs w:val="0"/>
            <w:color w:val="auto"/>
            <w:sz w:val="24"/>
            <w:szCs w:val="24"/>
          </w:rPr>
          <w:t>ом</w:t>
        </w:r>
        <w:r w:rsidRPr="001B1F98">
          <w:rPr>
            <w:rStyle w:val="a"/>
            <w:rFonts w:ascii="Times New Roman" w:hAnsi="Times New Roman"/>
            <w:b w:val="0"/>
            <w:bCs w:val="0"/>
            <w:color w:val="auto"/>
            <w:sz w:val="24"/>
            <w:szCs w:val="24"/>
          </w:rPr>
          <w:t xml:space="preserve"> от 23 июня 2016 г. N 182-ФЗ</w:t>
        </w:r>
        <w:r w:rsidRPr="001B1F98">
          <w:rPr>
            <w:rStyle w:val="a"/>
            <w:rFonts w:ascii="Times New Roman" w:hAnsi="Times New Roman"/>
            <w:b w:val="0"/>
            <w:bCs w:val="0"/>
            <w:color w:val="auto"/>
            <w:sz w:val="24"/>
            <w:szCs w:val="24"/>
          </w:rPr>
          <w:br/>
          <w:t>"Об основах системы профилактики правонарушений в Российской Федерации"</w:t>
        </w:r>
      </w:hyperlink>
      <w:r>
        <w:t xml:space="preserve">, </w:t>
      </w:r>
      <w:r w:rsidRPr="002846F2">
        <w:rPr>
          <w:rFonts w:ascii="Times New Roman" w:hAnsi="Times New Roman" w:cs="Times New Roman"/>
          <w:b w:val="0"/>
          <w:sz w:val="24"/>
          <w:szCs w:val="24"/>
        </w:rPr>
        <w:t>на основании пред</w:t>
      </w:r>
      <w:r>
        <w:rPr>
          <w:rFonts w:ascii="Times New Roman" w:hAnsi="Times New Roman" w:cs="Times New Roman"/>
          <w:b w:val="0"/>
          <w:sz w:val="24"/>
          <w:szCs w:val="24"/>
        </w:rPr>
        <w:t>ставления</w:t>
      </w:r>
      <w:r w:rsidRPr="002846F2">
        <w:rPr>
          <w:rFonts w:ascii="Times New Roman" w:hAnsi="Times New Roman" w:cs="Times New Roman"/>
          <w:b w:val="0"/>
          <w:sz w:val="24"/>
          <w:szCs w:val="24"/>
        </w:rPr>
        <w:t xml:space="preserve"> Прокуратуры </w:t>
      </w:r>
      <w:r>
        <w:rPr>
          <w:rFonts w:ascii="Times New Roman" w:hAnsi="Times New Roman" w:cs="Times New Roman"/>
          <w:b w:val="0"/>
          <w:sz w:val="24"/>
          <w:szCs w:val="24"/>
        </w:rPr>
        <w:t>Усманского</w:t>
      </w:r>
      <w:r w:rsidRPr="002846F2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2846F2">
        <w:rPr>
          <w:rFonts w:ascii="Times New Roman" w:hAnsi="Times New Roman" w:cs="Times New Roman"/>
          <w:b w:val="0"/>
          <w:sz w:val="24"/>
          <w:szCs w:val="24"/>
        </w:rPr>
        <w:t xml:space="preserve"> в целях </w:t>
      </w:r>
      <w:r w:rsidRPr="002846F2">
        <w:rPr>
          <w:rFonts w:ascii="Times New Roman" w:hAnsi="Times New Roman" w:cs="Times New Roman"/>
          <w:b w:val="0"/>
          <w:color w:val="000000"/>
          <w:spacing w:val="3"/>
          <w:sz w:val="24"/>
          <w:szCs w:val="24"/>
        </w:rPr>
        <w:t>осуществлени</w:t>
      </w:r>
      <w:r>
        <w:rPr>
          <w:rFonts w:ascii="Times New Roman" w:hAnsi="Times New Roman" w:cs="Times New Roman"/>
          <w:b w:val="0"/>
          <w:color w:val="000000"/>
          <w:spacing w:val="3"/>
          <w:sz w:val="24"/>
          <w:szCs w:val="24"/>
        </w:rPr>
        <w:t>я</w:t>
      </w:r>
      <w:r w:rsidRPr="00184952">
        <w:rPr>
          <w:rFonts w:ascii="Times New Roman" w:hAnsi="Times New Roman" w:cs="Times New Roman"/>
          <w:b w:val="0"/>
          <w:color w:val="000000"/>
          <w:spacing w:val="3"/>
          <w:sz w:val="24"/>
          <w:szCs w:val="24"/>
        </w:rPr>
        <w:t xml:space="preserve">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</w:t>
      </w:r>
      <w:r>
        <w:rPr>
          <w:rFonts w:ascii="Times New Roman" w:hAnsi="Times New Roman" w:cs="Times New Roman"/>
          <w:b w:val="0"/>
          <w:color w:val="000000"/>
          <w:spacing w:val="3"/>
          <w:sz w:val="24"/>
          <w:szCs w:val="24"/>
        </w:rPr>
        <w:t xml:space="preserve">, </w:t>
      </w:r>
      <w:r w:rsidRPr="00184952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8495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DB519D">
        <w:rPr>
          <w:rFonts w:ascii="Times New Roman" w:hAnsi="Times New Roman" w:cs="Times New Roman"/>
          <w:sz w:val="24"/>
          <w:szCs w:val="24"/>
        </w:rPr>
        <w:t xml:space="preserve"> </w:t>
      </w:r>
      <w:r w:rsidRPr="00E76A56">
        <w:rPr>
          <w:rFonts w:ascii="Times New Roman" w:hAnsi="Times New Roman" w:cs="Times New Roman"/>
          <w:b w:val="0"/>
          <w:sz w:val="24"/>
          <w:szCs w:val="24"/>
        </w:rPr>
        <w:t>Крутче-Байгорский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952">
        <w:rPr>
          <w:rStyle w:val="a1"/>
          <w:rFonts w:ascii="Times New Roman" w:eastAsia="Times New Roman" w:hAnsi="Times New Roman" w:cs="Times New Roman"/>
          <w:b/>
          <w:sz w:val="24"/>
          <w:szCs w:val="24"/>
          <w:lang w:val="ru-RU"/>
        </w:rPr>
        <w:t>ПОСТАНОВЛЯЕТ</w:t>
      </w:r>
      <w:r>
        <w:rPr>
          <w:rStyle w:val="a1"/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A8206B" w:rsidRPr="00DB519D" w:rsidRDefault="00A8206B" w:rsidP="00DB519D">
      <w:pPr>
        <w:pStyle w:val="NoSpacing"/>
        <w:jc w:val="both"/>
      </w:pPr>
      <w:r w:rsidRPr="00DB519D">
        <w:t xml:space="preserve">1. Утвердить прилагаемую муниципальную </w:t>
      </w:r>
      <w:r w:rsidRPr="00184952">
        <w:t>программу «</w:t>
      </w:r>
      <w:r w:rsidRPr="00184952">
        <w:rPr>
          <w:bCs/>
        </w:rPr>
        <w:t xml:space="preserve">Профилактика правонарушений и обеспечение общественной безопасности в сельском поселении </w:t>
      </w:r>
      <w:r>
        <w:rPr>
          <w:bCs/>
        </w:rPr>
        <w:t xml:space="preserve">Крутче-Байгорский сельсовет </w:t>
      </w:r>
      <w:r w:rsidRPr="00184952">
        <w:rPr>
          <w:bCs/>
        </w:rPr>
        <w:t>на 201</w:t>
      </w:r>
      <w:r>
        <w:rPr>
          <w:bCs/>
        </w:rPr>
        <w:t>8-2020</w:t>
      </w:r>
      <w:r w:rsidRPr="00184952">
        <w:rPr>
          <w:bCs/>
        </w:rPr>
        <w:t xml:space="preserve"> годы»</w:t>
      </w:r>
      <w:r>
        <w:rPr>
          <w:bCs/>
        </w:rPr>
        <w:t>.</w:t>
      </w:r>
      <w:r w:rsidRPr="00184952">
        <w:rPr>
          <w:bCs/>
          <w:color w:val="000000"/>
        </w:rPr>
        <w:t xml:space="preserve"> </w:t>
      </w:r>
    </w:p>
    <w:p w:rsidR="00A8206B" w:rsidRPr="00DB519D" w:rsidRDefault="00A8206B" w:rsidP="00DB519D">
      <w:pPr>
        <w:pStyle w:val="NoSpacing"/>
        <w:jc w:val="both"/>
      </w:pPr>
      <w:r w:rsidRPr="00DB519D">
        <w:t xml:space="preserve">2. Контроль за исполнением программы возложить на </w:t>
      </w:r>
      <w:r>
        <w:t>главу поселения Смольянинову К.А.</w:t>
      </w:r>
    </w:p>
    <w:p w:rsidR="00A8206B" w:rsidRPr="00DB519D" w:rsidRDefault="00A8206B" w:rsidP="00DB519D">
      <w:pPr>
        <w:pStyle w:val="NoSpacing"/>
        <w:jc w:val="both"/>
      </w:pPr>
      <w:r w:rsidRPr="00DB519D">
        <w:t xml:space="preserve">3. </w:t>
      </w:r>
      <w:r>
        <w:t>Р</w:t>
      </w:r>
      <w:r w:rsidRPr="00DB519D">
        <w:t xml:space="preserve">азместить </w:t>
      </w:r>
      <w:r>
        <w:t xml:space="preserve">постановление </w:t>
      </w:r>
      <w:r w:rsidRPr="00DB519D">
        <w:t>на официальном сайте Администрации поселения</w:t>
      </w:r>
      <w:r>
        <w:t xml:space="preserve"> в сети Интерне, а также в общественных местах.</w:t>
      </w:r>
    </w:p>
    <w:p w:rsidR="00A8206B" w:rsidRPr="00DB519D" w:rsidRDefault="00A8206B" w:rsidP="00DB519D">
      <w:pPr>
        <w:pStyle w:val="NoSpacing"/>
        <w:jc w:val="both"/>
      </w:pPr>
    </w:p>
    <w:p w:rsidR="00A8206B" w:rsidRDefault="00A8206B" w:rsidP="00DB519D">
      <w:pPr>
        <w:pStyle w:val="NoSpacing"/>
      </w:pPr>
      <w:r w:rsidRPr="00DB519D">
        <w:t xml:space="preserve">      </w:t>
      </w:r>
    </w:p>
    <w:p w:rsidR="00A8206B" w:rsidRDefault="00A8206B" w:rsidP="00DB519D">
      <w:pPr>
        <w:pStyle w:val="NoSpacing"/>
      </w:pPr>
    </w:p>
    <w:p w:rsidR="00A8206B" w:rsidRDefault="00A8206B" w:rsidP="00DB519D">
      <w:pPr>
        <w:pStyle w:val="NoSpacing"/>
      </w:pPr>
    </w:p>
    <w:p w:rsidR="00A8206B" w:rsidRDefault="00A8206B" w:rsidP="00DB519D">
      <w:pPr>
        <w:pStyle w:val="NoSpacing"/>
        <w:rPr>
          <w:b/>
        </w:rPr>
      </w:pPr>
      <w:r>
        <w:rPr>
          <w:b/>
        </w:rPr>
        <w:t>Глава сельского поселения</w:t>
      </w:r>
    </w:p>
    <w:p w:rsidR="00A8206B" w:rsidRDefault="00A8206B" w:rsidP="00DB519D">
      <w:pPr>
        <w:pStyle w:val="NoSpacing"/>
        <w:rPr>
          <w:b/>
          <w:bCs/>
          <w:color w:val="000000"/>
          <w:sz w:val="20"/>
          <w:szCs w:val="20"/>
        </w:rPr>
      </w:pPr>
      <w:r>
        <w:rPr>
          <w:b/>
        </w:rPr>
        <w:t>Крутче-Байгорский сельсовет                                           К.А.Смольянинова</w:t>
      </w:r>
    </w:p>
    <w:p w:rsidR="00A8206B" w:rsidRDefault="00A8206B" w:rsidP="00DB519D">
      <w:pPr>
        <w:pStyle w:val="NoSpacing"/>
        <w:rPr>
          <w:b/>
          <w:bCs/>
          <w:color w:val="000000"/>
          <w:sz w:val="20"/>
          <w:szCs w:val="20"/>
        </w:rPr>
      </w:pPr>
    </w:p>
    <w:p w:rsidR="00A8206B" w:rsidRDefault="00A8206B" w:rsidP="00DB519D">
      <w:pPr>
        <w:pStyle w:val="NoSpacing"/>
        <w:rPr>
          <w:b/>
          <w:bCs/>
          <w:color w:val="000000"/>
          <w:sz w:val="20"/>
          <w:szCs w:val="20"/>
        </w:rPr>
      </w:pPr>
    </w:p>
    <w:p w:rsidR="00A8206B" w:rsidRDefault="00A8206B" w:rsidP="00DB519D">
      <w:pPr>
        <w:pStyle w:val="NoSpacing"/>
        <w:rPr>
          <w:b/>
          <w:bCs/>
          <w:color w:val="000000"/>
          <w:sz w:val="20"/>
          <w:szCs w:val="20"/>
        </w:rPr>
      </w:pPr>
    </w:p>
    <w:p w:rsidR="00A8206B" w:rsidRDefault="00A8206B" w:rsidP="00DB519D">
      <w:pPr>
        <w:pStyle w:val="NoSpacing"/>
        <w:rPr>
          <w:b/>
          <w:bCs/>
          <w:color w:val="000000"/>
          <w:sz w:val="20"/>
          <w:szCs w:val="20"/>
        </w:rPr>
      </w:pPr>
    </w:p>
    <w:p w:rsidR="00A8206B" w:rsidRDefault="00A8206B" w:rsidP="00DB519D">
      <w:pPr>
        <w:pStyle w:val="NoSpacing"/>
        <w:rPr>
          <w:b/>
          <w:bCs/>
          <w:color w:val="000000"/>
          <w:sz w:val="20"/>
          <w:szCs w:val="20"/>
        </w:rPr>
      </w:pPr>
    </w:p>
    <w:p w:rsidR="00A8206B" w:rsidRDefault="00A8206B" w:rsidP="00DB519D">
      <w:pPr>
        <w:pStyle w:val="NoSpacing"/>
        <w:rPr>
          <w:b/>
          <w:bCs/>
          <w:color w:val="000000"/>
          <w:sz w:val="20"/>
          <w:szCs w:val="20"/>
        </w:rPr>
      </w:pPr>
    </w:p>
    <w:p w:rsidR="00A8206B" w:rsidRDefault="00A8206B" w:rsidP="00DB519D">
      <w:pPr>
        <w:pStyle w:val="NoSpacing"/>
        <w:rPr>
          <w:b/>
          <w:bCs/>
          <w:color w:val="000000"/>
          <w:sz w:val="20"/>
          <w:szCs w:val="20"/>
        </w:rPr>
      </w:pPr>
    </w:p>
    <w:p w:rsidR="00A8206B" w:rsidRDefault="00A8206B" w:rsidP="00DB519D">
      <w:pPr>
        <w:pStyle w:val="NoSpacing"/>
        <w:rPr>
          <w:b/>
          <w:bCs/>
          <w:color w:val="000000"/>
          <w:sz w:val="20"/>
          <w:szCs w:val="20"/>
        </w:rPr>
      </w:pPr>
    </w:p>
    <w:p w:rsidR="00A8206B" w:rsidRDefault="00A8206B" w:rsidP="00DB519D">
      <w:pPr>
        <w:pStyle w:val="NoSpacing"/>
        <w:rPr>
          <w:b/>
          <w:bCs/>
          <w:color w:val="000000"/>
          <w:sz w:val="20"/>
          <w:szCs w:val="20"/>
        </w:rPr>
      </w:pPr>
    </w:p>
    <w:p w:rsidR="00A8206B" w:rsidRDefault="00A8206B" w:rsidP="00DB519D">
      <w:pPr>
        <w:pStyle w:val="NoSpacing"/>
        <w:rPr>
          <w:b/>
          <w:bCs/>
          <w:color w:val="000000"/>
          <w:sz w:val="20"/>
          <w:szCs w:val="20"/>
        </w:rPr>
      </w:pPr>
    </w:p>
    <w:p w:rsidR="00A8206B" w:rsidRDefault="00A8206B" w:rsidP="00DB519D">
      <w:pPr>
        <w:pStyle w:val="NoSpacing"/>
        <w:rPr>
          <w:bCs/>
          <w:color w:val="000000"/>
        </w:rPr>
      </w:pPr>
    </w:p>
    <w:p w:rsidR="00A8206B" w:rsidRPr="008037D9" w:rsidRDefault="00A8206B" w:rsidP="00DB519D">
      <w:pPr>
        <w:pStyle w:val="NoSpacing"/>
        <w:rPr>
          <w:bCs/>
          <w:color w:val="000000"/>
        </w:rPr>
      </w:pPr>
    </w:p>
    <w:p w:rsidR="00A8206B" w:rsidRDefault="00A8206B" w:rsidP="00DB519D">
      <w:pPr>
        <w:pStyle w:val="NoSpacing"/>
        <w:rPr>
          <w:sz w:val="16"/>
          <w:szCs w:val="16"/>
        </w:rPr>
      </w:pPr>
    </w:p>
    <w:p w:rsidR="00A8206B" w:rsidRDefault="00A8206B" w:rsidP="00DB519D">
      <w:pPr>
        <w:pStyle w:val="NoSpacing"/>
        <w:rPr>
          <w:sz w:val="16"/>
          <w:szCs w:val="16"/>
        </w:rPr>
      </w:pPr>
    </w:p>
    <w:p w:rsidR="00A8206B" w:rsidRDefault="00A8206B" w:rsidP="00DB519D">
      <w:pPr>
        <w:pStyle w:val="NoSpacing"/>
        <w:rPr>
          <w:sz w:val="16"/>
          <w:szCs w:val="16"/>
        </w:rPr>
      </w:pPr>
    </w:p>
    <w:p w:rsidR="00A8206B" w:rsidRPr="00DB519D" w:rsidRDefault="00A8206B" w:rsidP="00DB519D">
      <w:pPr>
        <w:jc w:val="right"/>
        <w:rPr>
          <w:bCs/>
          <w:color w:val="000000"/>
          <w:sz w:val="18"/>
          <w:szCs w:val="18"/>
        </w:rPr>
      </w:pPr>
      <w:r w:rsidRPr="00DB519D">
        <w:rPr>
          <w:bCs/>
          <w:color w:val="000000"/>
          <w:sz w:val="18"/>
          <w:szCs w:val="18"/>
        </w:rPr>
        <w:t xml:space="preserve">Утверждена </w:t>
      </w:r>
    </w:p>
    <w:p w:rsidR="00A8206B" w:rsidRPr="00DB519D" w:rsidRDefault="00A8206B" w:rsidP="00DB519D">
      <w:pPr>
        <w:jc w:val="right"/>
        <w:rPr>
          <w:bCs/>
          <w:color w:val="000000"/>
          <w:sz w:val="18"/>
          <w:szCs w:val="18"/>
        </w:rPr>
      </w:pPr>
      <w:r w:rsidRPr="00DB519D">
        <w:rPr>
          <w:bCs/>
          <w:color w:val="000000"/>
          <w:sz w:val="18"/>
          <w:szCs w:val="18"/>
        </w:rPr>
        <w:t>Постановлением Администрации</w:t>
      </w:r>
    </w:p>
    <w:p w:rsidR="00A8206B" w:rsidRPr="00DB519D" w:rsidRDefault="00A8206B" w:rsidP="00DB519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</w:t>
      </w:r>
      <w:r w:rsidRPr="00DB519D">
        <w:rPr>
          <w:bCs/>
          <w:color w:val="000000"/>
          <w:sz w:val="18"/>
          <w:szCs w:val="18"/>
        </w:rPr>
        <w:t>сельского поселения</w:t>
      </w:r>
      <w:r>
        <w:rPr>
          <w:bCs/>
          <w:color w:val="000000"/>
          <w:sz w:val="18"/>
          <w:szCs w:val="18"/>
        </w:rPr>
        <w:t xml:space="preserve"> Крутче-Байгорский сельсовет</w:t>
      </w:r>
    </w:p>
    <w:p w:rsidR="00A8206B" w:rsidRPr="00DB519D" w:rsidRDefault="00A8206B" w:rsidP="00DB519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о</w:t>
      </w:r>
      <w:r w:rsidRPr="00DB519D">
        <w:rPr>
          <w:bCs/>
          <w:color w:val="000000"/>
          <w:sz w:val="18"/>
          <w:szCs w:val="18"/>
        </w:rPr>
        <w:t>т</w:t>
      </w:r>
      <w:r>
        <w:rPr>
          <w:bCs/>
          <w:color w:val="000000"/>
          <w:sz w:val="18"/>
          <w:szCs w:val="18"/>
        </w:rPr>
        <w:t xml:space="preserve"> 24.09.2018</w:t>
      </w:r>
      <w:r w:rsidRPr="00DB519D">
        <w:rPr>
          <w:bCs/>
          <w:color w:val="000000"/>
          <w:sz w:val="18"/>
          <w:szCs w:val="18"/>
        </w:rPr>
        <w:t xml:space="preserve"> №</w:t>
      </w:r>
      <w:r>
        <w:rPr>
          <w:bCs/>
          <w:color w:val="000000"/>
          <w:sz w:val="18"/>
          <w:szCs w:val="18"/>
        </w:rPr>
        <w:t xml:space="preserve"> 30</w:t>
      </w:r>
      <w:r w:rsidRPr="00DB519D">
        <w:rPr>
          <w:bCs/>
          <w:color w:val="000000"/>
          <w:sz w:val="18"/>
          <w:szCs w:val="18"/>
        </w:rPr>
        <w:t xml:space="preserve"> </w:t>
      </w:r>
    </w:p>
    <w:p w:rsidR="00A8206B" w:rsidRPr="00715830" w:rsidRDefault="00A8206B" w:rsidP="00F00339">
      <w:pPr>
        <w:jc w:val="center"/>
      </w:pPr>
      <w:r w:rsidRPr="00715830">
        <w:rPr>
          <w:b/>
          <w:bCs/>
          <w:color w:val="000000"/>
        </w:rPr>
        <w:t>ПАСПОРТ</w:t>
      </w:r>
    </w:p>
    <w:p w:rsidR="00A8206B" w:rsidRPr="00715830" w:rsidRDefault="00A8206B" w:rsidP="00F00339">
      <w:pPr>
        <w:jc w:val="center"/>
        <w:rPr>
          <w:b/>
          <w:bCs/>
          <w:color w:val="000000"/>
        </w:rPr>
      </w:pPr>
      <w:r w:rsidRPr="00715830">
        <w:rPr>
          <w:color w:val="000000"/>
        </w:rPr>
        <w:t>муниципальной программы</w:t>
      </w:r>
      <w:r>
        <w:rPr>
          <w:color w:val="000000"/>
        </w:rPr>
        <w:t xml:space="preserve">  </w:t>
      </w:r>
      <w:r w:rsidRPr="00715830">
        <w:rPr>
          <w:color w:val="000000"/>
        </w:rPr>
        <w:t>сельского поселения</w:t>
      </w:r>
      <w:r>
        <w:rPr>
          <w:color w:val="000000"/>
        </w:rPr>
        <w:t xml:space="preserve"> Крутче-Байгорский сельсовет</w:t>
      </w:r>
    </w:p>
    <w:p w:rsidR="00A8206B" w:rsidRPr="00715830" w:rsidRDefault="00A8206B" w:rsidP="00F00339">
      <w:pPr>
        <w:jc w:val="center"/>
        <w:rPr>
          <w:b/>
          <w:bCs/>
          <w:color w:val="000000"/>
          <w:u w:val="single"/>
        </w:rPr>
      </w:pPr>
      <w:r w:rsidRPr="00715830">
        <w:rPr>
          <w:b/>
          <w:bCs/>
          <w:color w:val="000000"/>
        </w:rPr>
        <w:t>«</w:t>
      </w:r>
      <w:r w:rsidRPr="00715830">
        <w:rPr>
          <w:b/>
          <w:bCs/>
        </w:rPr>
        <w:t xml:space="preserve">Профилактика правонарушений и обеспечение общественной безопасности в </w:t>
      </w:r>
      <w:r>
        <w:rPr>
          <w:b/>
          <w:bCs/>
        </w:rPr>
        <w:t xml:space="preserve"> </w:t>
      </w:r>
      <w:r w:rsidRPr="00715830">
        <w:rPr>
          <w:b/>
          <w:bCs/>
        </w:rPr>
        <w:t xml:space="preserve">сельском поселении </w:t>
      </w:r>
      <w:r>
        <w:rPr>
          <w:b/>
          <w:bCs/>
        </w:rPr>
        <w:t xml:space="preserve">Крутче-Байгорский сельсовет </w:t>
      </w:r>
      <w:r w:rsidRPr="00715830">
        <w:rPr>
          <w:b/>
          <w:bCs/>
        </w:rPr>
        <w:t>на 201</w:t>
      </w:r>
      <w:r>
        <w:rPr>
          <w:b/>
          <w:bCs/>
        </w:rPr>
        <w:t>8</w:t>
      </w:r>
      <w:r w:rsidRPr="00715830">
        <w:rPr>
          <w:b/>
          <w:bCs/>
        </w:rPr>
        <w:t>-20</w:t>
      </w:r>
      <w:r>
        <w:rPr>
          <w:b/>
          <w:bCs/>
        </w:rPr>
        <w:t>20</w:t>
      </w:r>
      <w:r w:rsidRPr="00715830">
        <w:rPr>
          <w:b/>
          <w:bCs/>
        </w:rPr>
        <w:t xml:space="preserve"> годы»</w:t>
      </w:r>
      <w:r w:rsidRPr="00715830">
        <w:rPr>
          <w:b/>
          <w:bCs/>
          <w:color w:val="000000"/>
        </w:rPr>
        <w:t xml:space="preserve"> </w:t>
      </w:r>
    </w:p>
    <w:p w:rsidR="00A8206B" w:rsidRPr="00715830" w:rsidRDefault="00A8206B" w:rsidP="00F00339">
      <w:pPr>
        <w:jc w:val="center"/>
      </w:pPr>
    </w:p>
    <w:p w:rsidR="00A8206B" w:rsidRPr="00715830" w:rsidRDefault="00A8206B" w:rsidP="00F00339">
      <w:pPr>
        <w:numPr>
          <w:ilvl w:val="0"/>
          <w:numId w:val="1"/>
        </w:numPr>
        <w:rPr>
          <w:color w:val="000000"/>
        </w:rPr>
      </w:pPr>
      <w:r w:rsidRPr="00715830">
        <w:rPr>
          <w:color w:val="000000"/>
        </w:rPr>
        <w:t>Ответственный исполнитель муниципальной программы:  Администрация  сельского поселения</w:t>
      </w:r>
      <w:r>
        <w:rPr>
          <w:color w:val="000000"/>
        </w:rPr>
        <w:t xml:space="preserve"> Крутче-Байгорский сельсовет. </w:t>
      </w:r>
      <w:r w:rsidRPr="00715830">
        <w:rPr>
          <w:color w:val="000000"/>
        </w:rPr>
        <w:t xml:space="preserve">Соисполнители муниципальной программы:  </w:t>
      </w:r>
    </w:p>
    <w:p w:rsidR="00A8206B" w:rsidRPr="00715830" w:rsidRDefault="00A8206B" w:rsidP="00F00339">
      <w:pPr>
        <w:rPr>
          <w:color w:val="000000"/>
        </w:rPr>
      </w:pPr>
      <w:r w:rsidRPr="00715830">
        <w:rPr>
          <w:color w:val="000000"/>
        </w:rPr>
        <w:t xml:space="preserve">- </w:t>
      </w:r>
      <w:r w:rsidRPr="00715830">
        <w:t>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</w:t>
      </w:r>
      <w:r>
        <w:rPr>
          <w:color w:val="000000"/>
        </w:rPr>
        <w:t xml:space="preserve"> (</w:t>
      </w:r>
      <w:r w:rsidRPr="00715830">
        <w:rPr>
          <w:color w:val="000000"/>
        </w:rPr>
        <w:t>по согласованию).</w:t>
      </w:r>
    </w:p>
    <w:p w:rsidR="00A8206B" w:rsidRPr="00715830" w:rsidRDefault="00A8206B" w:rsidP="00F00339">
      <w:pPr>
        <w:numPr>
          <w:ilvl w:val="0"/>
          <w:numId w:val="1"/>
        </w:numPr>
        <w:rPr>
          <w:color w:val="000000"/>
        </w:rPr>
      </w:pPr>
      <w:r w:rsidRPr="00715830">
        <w:rPr>
          <w:color w:val="000000"/>
        </w:rPr>
        <w:t>Подпрограммы муниципальной  программы</w:t>
      </w:r>
      <w:r>
        <w:rPr>
          <w:color w:val="000000"/>
        </w:rPr>
        <w:t>:</w:t>
      </w:r>
      <w:r w:rsidRPr="00715830">
        <w:rPr>
          <w:color w:val="000000"/>
        </w:rPr>
        <w:t xml:space="preserve">  нет </w:t>
      </w:r>
    </w:p>
    <w:p w:rsidR="00A8206B" w:rsidRPr="00715830" w:rsidRDefault="00A8206B" w:rsidP="00F00339">
      <w:pPr>
        <w:numPr>
          <w:ilvl w:val="0"/>
          <w:numId w:val="1"/>
        </w:numPr>
        <w:rPr>
          <w:color w:val="000000"/>
        </w:rPr>
      </w:pPr>
      <w:r w:rsidRPr="00715830">
        <w:rPr>
          <w:color w:val="000000"/>
        </w:rPr>
        <w:t>Цели, задачи и целевые показатели* муниципальной программы:</w:t>
      </w:r>
    </w:p>
    <w:tbl>
      <w:tblPr>
        <w:tblW w:w="940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77"/>
        <w:gridCol w:w="3965"/>
        <w:gridCol w:w="1061"/>
        <w:gridCol w:w="67"/>
        <w:gridCol w:w="883"/>
        <w:gridCol w:w="994"/>
        <w:gridCol w:w="912"/>
        <w:gridCol w:w="946"/>
      </w:tblGrid>
      <w:tr w:rsidR="00A8206B" w:rsidRPr="00715830" w:rsidTr="009661D2">
        <w:trPr>
          <w:trHeight w:hRule="exact" w:val="28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№</w:t>
            </w:r>
          </w:p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п/п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8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Значения целевого показателя по годам</w:t>
            </w:r>
          </w:p>
        </w:tc>
      </w:tr>
      <w:tr w:rsidR="00A8206B" w:rsidRPr="00715830" w:rsidTr="00715830">
        <w:trPr>
          <w:trHeight w:hRule="exact" w:val="1321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06B" w:rsidRPr="00715830" w:rsidRDefault="00A8206B" w:rsidP="009661D2">
            <w:pPr>
              <w:rPr>
                <w:lang w:eastAsia="en-US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06B" w:rsidRPr="00715830" w:rsidRDefault="00A8206B" w:rsidP="009661D2">
            <w:pPr>
              <w:rPr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201</w:t>
            </w:r>
            <w:r>
              <w:rPr>
                <w:lang w:eastAsia="en-US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715830" w:rsidTr="009661D2">
        <w:trPr>
          <w:trHeight w:hRule="exact"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7</w:t>
            </w:r>
          </w:p>
        </w:tc>
      </w:tr>
      <w:tr w:rsidR="00A8206B" w:rsidRPr="00715830" w:rsidTr="009661D2">
        <w:trPr>
          <w:trHeight w:hRule="exact" w:val="15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</w:t>
            </w:r>
            <w:r w:rsidRPr="00715830">
              <w:rPr>
                <w:color w:val="000000"/>
                <w:spacing w:val="10"/>
                <w:lang w:eastAsia="en-US"/>
              </w:rPr>
              <w:t>.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F00339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 xml:space="preserve">Цель 1- </w:t>
            </w:r>
            <w:r w:rsidRPr="00715830">
              <w:rPr>
                <w:color w:val="000000"/>
                <w:spacing w:val="3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  <w:r w:rsidRPr="00715830">
              <w:rPr>
                <w:color w:val="000000"/>
                <w:lang w:eastAsia="en-US"/>
              </w:rPr>
              <w:t xml:space="preserve"> </w:t>
            </w:r>
          </w:p>
        </w:tc>
      </w:tr>
      <w:tr w:rsidR="00A8206B" w:rsidRPr="00715830" w:rsidTr="00715830">
        <w:trPr>
          <w:trHeight w:hRule="exact" w:val="9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1.1.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F00339">
            <w:pPr>
              <w:rPr>
                <w:color w:val="000000"/>
                <w:spacing w:val="3"/>
              </w:rPr>
            </w:pPr>
            <w:r w:rsidRPr="00715830">
              <w:rPr>
                <w:color w:val="000000"/>
                <w:lang w:eastAsia="en-US"/>
              </w:rPr>
              <w:t>Задача 1 .</w:t>
            </w:r>
            <w:r w:rsidRPr="00715830">
              <w:rPr>
                <w:color w:val="000000"/>
                <w:spacing w:val="3"/>
              </w:rPr>
              <w:t xml:space="preserve"> - 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</w:p>
        </w:tc>
      </w:tr>
      <w:tr w:rsidR="00A8206B" w:rsidRPr="00715830" w:rsidTr="00EC68FB">
        <w:trPr>
          <w:trHeight w:hRule="exact" w:val="15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1.1.1.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F00339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 xml:space="preserve">Показатель 1 – </w:t>
            </w:r>
            <w:r w:rsidRPr="00715830">
              <w:rPr>
                <w:color w:val="000000"/>
              </w:rPr>
              <w:t>снижение уровня престу</w:t>
            </w:r>
            <w:r>
              <w:rPr>
                <w:color w:val="000000"/>
              </w:rPr>
              <w:t>пности, в том числе несовершеннолетних</w:t>
            </w:r>
            <w:r w:rsidRPr="00715830">
              <w:rPr>
                <w:color w:val="000000"/>
              </w:rPr>
              <w:t>, на территории    сельского поселения</w:t>
            </w:r>
            <w:r w:rsidRPr="00715830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Крутче-Байгорский сельсовет </w:t>
            </w:r>
            <w:r w:rsidRPr="00715830">
              <w:rPr>
                <w:color w:val="000000"/>
                <w:lang w:eastAsia="en-US"/>
              </w:rPr>
              <w:t xml:space="preserve">(%)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715830" w:rsidTr="00EC68FB">
        <w:trPr>
          <w:trHeight w:hRule="exact" w:val="8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1.1.2.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EC68FB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Показатель 2 - снижение уровня антиобщественного поведения граждан(%)</w:t>
            </w:r>
          </w:p>
          <w:p w:rsidR="00A8206B" w:rsidRPr="00715830" w:rsidRDefault="00A8206B" w:rsidP="00EC68FB">
            <w:pPr>
              <w:spacing w:line="260" w:lineRule="exact"/>
              <w:rPr>
                <w:color w:val="000000"/>
                <w:lang w:eastAsia="en-US"/>
              </w:rPr>
            </w:pPr>
          </w:p>
          <w:p w:rsidR="00A8206B" w:rsidRPr="00715830" w:rsidRDefault="00A8206B" w:rsidP="00EC68FB">
            <w:pPr>
              <w:spacing w:line="260" w:lineRule="exact"/>
              <w:rPr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715830" w:rsidTr="00EC68FB">
        <w:trPr>
          <w:trHeight w:hRule="exact" w:val="10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1.1.3.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EC68FB">
            <w:pPr>
              <w:spacing w:line="260" w:lineRule="exact"/>
              <w:rPr>
                <w:color w:val="000000"/>
                <w:lang w:eastAsia="en-US"/>
              </w:rPr>
            </w:pPr>
            <w:r>
              <w:t>Показатель 3 -</w:t>
            </w:r>
            <w:r w:rsidRPr="00715830">
              <w:t>Увеличение количества граждан, вовлечённых в охрану общественного порядка (чел.)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715830" w:rsidTr="009661D2">
        <w:trPr>
          <w:trHeight w:hRule="exact" w:val="9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1.2.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EC68FB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 xml:space="preserve">Задача  2- </w:t>
            </w:r>
            <w:r w:rsidRPr="00715830">
              <w:rPr>
                <w:color w:val="000000"/>
                <w:spacing w:val="3"/>
              </w:rPr>
              <w:t>Повышение уровня правовой грамотности и развитие правосознания граждан.</w:t>
            </w:r>
          </w:p>
        </w:tc>
      </w:tr>
      <w:tr w:rsidR="00A8206B" w:rsidRPr="00715830" w:rsidTr="00F512AA">
        <w:trPr>
          <w:trHeight w:hRule="exact" w:val="24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1.2.1.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E33C67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Показатель 1 -</w:t>
            </w:r>
            <w:r w:rsidRPr="00715830">
              <w:t xml:space="preserve">Организация совместного взаимодействия  субъектов профилактики правонарушений в сфере правового просвещения и правового информирования граждан, в т.ч. несовершеннолетних </w:t>
            </w:r>
            <w:r>
              <w:rPr>
                <w:color w:val="000000"/>
                <w:lang w:eastAsia="en-US"/>
              </w:rPr>
              <w:t xml:space="preserve"> (</w:t>
            </w:r>
            <w:r w:rsidRPr="00715830">
              <w:rPr>
                <w:color w:val="000000"/>
                <w:lang w:eastAsia="en-US"/>
              </w:rPr>
              <w:t>кол-во мероприятий в год)</w:t>
            </w:r>
          </w:p>
          <w:p w:rsidR="00A8206B" w:rsidRPr="00715830" w:rsidRDefault="00A8206B" w:rsidP="00E33C67">
            <w:pPr>
              <w:spacing w:line="260" w:lineRule="exact"/>
              <w:rPr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715830" w:rsidTr="00715830">
        <w:trPr>
          <w:trHeight w:hRule="exact" w:val="24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1.2.2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715830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bCs/>
                <w:color w:val="000000"/>
                <w:shd w:val="clear" w:color="auto" w:fill="FFFFFF"/>
              </w:rPr>
              <w:t>Показатель 2 – Доведение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715830">
              <w:rPr>
                <w:bCs/>
                <w:color w:val="000000"/>
                <w:shd w:val="clear" w:color="auto" w:fill="FFFFFF"/>
              </w:rPr>
              <w:t>(%).</w:t>
            </w:r>
            <w:r w:rsidRPr="00715830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715830">
              <w:rPr>
                <w:b/>
                <w:bCs/>
                <w:color w:val="000000"/>
              </w:rPr>
              <w:br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99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715830" w:rsidTr="009661D2">
        <w:trPr>
          <w:trHeight w:hRule="exact" w:val="6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1.3.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6E2B09">
            <w:pPr>
              <w:rPr>
                <w:color w:val="000000"/>
                <w:spacing w:val="3"/>
              </w:rPr>
            </w:pPr>
            <w:r w:rsidRPr="00715830">
              <w:rPr>
                <w:color w:val="000000"/>
                <w:lang w:eastAsia="en-US"/>
              </w:rPr>
              <w:t xml:space="preserve">Задача 3 </w:t>
            </w:r>
            <w:r w:rsidRPr="00715830">
              <w:rPr>
                <w:color w:val="000000"/>
                <w:spacing w:val="3"/>
              </w:rPr>
              <w:t>Создание условий для социальной адаптиции, ресоциализации, социальной реабилитации</w:t>
            </w:r>
          </w:p>
          <w:p w:rsidR="00A8206B" w:rsidRPr="00715830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</w:p>
          <w:p w:rsidR="00A8206B" w:rsidRPr="00715830" w:rsidRDefault="00A8206B" w:rsidP="006E2B09">
            <w:pPr>
              <w:spacing w:line="276" w:lineRule="auto"/>
              <w:rPr>
                <w:lang w:eastAsia="en-US"/>
              </w:rPr>
            </w:pPr>
          </w:p>
          <w:p w:rsidR="00A8206B" w:rsidRPr="00715830" w:rsidRDefault="00A8206B" w:rsidP="009661D2">
            <w:pPr>
              <w:spacing w:line="276" w:lineRule="auto"/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99</w:t>
            </w:r>
          </w:p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  <w:r w:rsidRPr="00715830">
              <w:rPr>
                <w:lang w:eastAsia="en-US"/>
              </w:rPr>
              <w:t>99</w:t>
            </w:r>
          </w:p>
        </w:tc>
      </w:tr>
      <w:tr w:rsidR="00A8206B" w:rsidRPr="00715830" w:rsidTr="006E2B09">
        <w:trPr>
          <w:trHeight w:hRule="exact" w:val="7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1.3.1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Показатель 1- Сокращение рецидивной  преступности (%)</w:t>
            </w:r>
          </w:p>
          <w:p w:rsidR="00A8206B" w:rsidRPr="00715830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50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715830" w:rsidTr="00F512AA">
        <w:trPr>
          <w:trHeight w:hRule="exact" w:val="10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1.3.2.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Показатель 2- Создание рабочих мест для лиц, нуждающихся в социальной реабилитации (кол-во)</w:t>
            </w:r>
          </w:p>
          <w:p w:rsidR="00A8206B" w:rsidRPr="00715830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</w:p>
          <w:p w:rsidR="00A8206B" w:rsidRPr="00715830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715830">
              <w:rPr>
                <w:lang w:eastAsia="en-US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jc w:val="center"/>
              <w:rPr>
                <w:lang w:eastAsia="en-US"/>
              </w:rPr>
            </w:pPr>
            <w:r w:rsidRPr="00715830"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715830" w:rsidTr="00F512AA">
        <w:trPr>
          <w:trHeight w:hRule="exact" w:val="10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1.4.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F512AA">
            <w:pPr>
              <w:rPr>
                <w:color w:val="333333"/>
                <w:shd w:val="clear" w:color="auto" w:fill="FFFFFF"/>
              </w:rPr>
            </w:pPr>
            <w:r w:rsidRPr="00715830">
              <w:rPr>
                <w:color w:val="000000"/>
                <w:lang w:eastAsia="en-US"/>
              </w:rPr>
              <w:t xml:space="preserve">Задача 4 </w:t>
            </w:r>
            <w:r w:rsidRPr="00715830">
              <w:rPr>
                <w:color w:val="000000"/>
                <w:spacing w:val="3"/>
              </w:rPr>
              <w:t>Оказание помощи лицам, пострадавшим от правонарушений  и подверженным риску стать таковыми</w:t>
            </w:r>
            <w:r w:rsidRPr="00715830">
              <w:rPr>
                <w:color w:val="333333"/>
                <w:shd w:val="clear" w:color="auto" w:fill="FFFFFF"/>
              </w:rPr>
              <w:t xml:space="preserve"> </w:t>
            </w:r>
          </w:p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715830" w:rsidTr="00CB35AE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1.4.1.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CB35AE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Показатель 1-Снижение количества неблагополучных семей (%)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715830" w:rsidTr="00CB35AE">
        <w:trPr>
          <w:trHeight w:hRule="exact" w:val="8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1.4.2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CB35AE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Показатель 2- Снижение количества несовершеннолетних «группы риска»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715830" w:rsidTr="009661D2">
        <w:trPr>
          <w:trHeight w:hRule="exact"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10" w:lineRule="exact"/>
              <w:rPr>
                <w:lang w:eastAsia="en-US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10" w:lineRule="exact"/>
              <w:rPr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</w:tbl>
    <w:p w:rsidR="00A8206B" w:rsidRPr="00715830" w:rsidRDefault="00A8206B" w:rsidP="00F00339">
      <w:pPr>
        <w:numPr>
          <w:ilvl w:val="0"/>
          <w:numId w:val="1"/>
        </w:numPr>
        <w:rPr>
          <w:color w:val="000000"/>
        </w:rPr>
      </w:pPr>
      <w:r w:rsidRPr="00715830">
        <w:rPr>
          <w:color w:val="000000"/>
        </w:rPr>
        <w:t>Сроки реализац</w:t>
      </w:r>
      <w:r>
        <w:rPr>
          <w:color w:val="000000"/>
        </w:rPr>
        <w:t>ии муниципальной программы: 2018-2020</w:t>
      </w:r>
      <w:r w:rsidRPr="00715830">
        <w:rPr>
          <w:color w:val="000000"/>
        </w:rPr>
        <w:t xml:space="preserve"> годы</w:t>
      </w:r>
    </w:p>
    <w:p w:rsidR="00A8206B" w:rsidRPr="00715830" w:rsidRDefault="00A8206B" w:rsidP="00F00339">
      <w:pPr>
        <w:numPr>
          <w:ilvl w:val="0"/>
          <w:numId w:val="1"/>
        </w:numPr>
        <w:rPr>
          <w:color w:val="000000"/>
        </w:rPr>
      </w:pPr>
      <w:r w:rsidRPr="00715830">
        <w:rPr>
          <w:color w:val="000000"/>
        </w:rPr>
        <w:t>Объемы и источники финансирования муниципальной программы в целом и по годам реализации (тыс.руб.):</w:t>
      </w:r>
    </w:p>
    <w:tbl>
      <w:tblPr>
        <w:tblW w:w="9392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47"/>
        <w:gridCol w:w="1512"/>
        <w:gridCol w:w="1843"/>
        <w:gridCol w:w="1694"/>
        <w:gridCol w:w="2054"/>
        <w:gridCol w:w="1142"/>
      </w:tblGrid>
      <w:tr w:rsidR="00A8206B" w:rsidRPr="00715830" w:rsidTr="00715830">
        <w:trPr>
          <w:trHeight w:hRule="exact" w:val="29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Год</w:t>
            </w:r>
          </w:p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</w:p>
        </w:tc>
        <w:tc>
          <w:tcPr>
            <w:tcW w:w="82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Источник финансирования</w:t>
            </w:r>
          </w:p>
        </w:tc>
      </w:tr>
      <w:tr w:rsidR="00A8206B" w:rsidRPr="00715830" w:rsidTr="00715830">
        <w:trPr>
          <w:trHeight w:hRule="exact" w:val="523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06B" w:rsidRPr="00715830" w:rsidRDefault="00A8206B" w:rsidP="009661D2">
            <w:pPr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областной</w:t>
            </w:r>
          </w:p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федеральный</w:t>
            </w:r>
          </w:p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местные</w:t>
            </w:r>
          </w:p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бюджеты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внебюджетные</w:t>
            </w:r>
          </w:p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средства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всего</w:t>
            </w:r>
          </w:p>
        </w:tc>
      </w:tr>
      <w:tr w:rsidR="00A8206B" w:rsidRPr="00715830" w:rsidTr="00715830">
        <w:trPr>
          <w:trHeight w:hRule="exact"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6</w:t>
            </w:r>
          </w:p>
        </w:tc>
      </w:tr>
      <w:tr w:rsidR="00A8206B" w:rsidRPr="00715830" w:rsidTr="00715830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  <w:r w:rsidRPr="00715830">
              <w:rPr>
                <w:lang w:eastAsia="en-US"/>
              </w:rPr>
              <w:t>201</w:t>
            </w:r>
            <w:r>
              <w:rPr>
                <w:lang w:eastAsia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8206B" w:rsidRPr="00715830" w:rsidTr="00715830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201</w:t>
            </w: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8206B" w:rsidRPr="00715830" w:rsidTr="00715830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8206B" w:rsidRPr="00715830" w:rsidTr="00715830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8206B" w:rsidRPr="00715830" w:rsidTr="00715830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715830" w:rsidTr="00715830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</w:tbl>
    <w:p w:rsidR="00A8206B" w:rsidRPr="00715830" w:rsidRDefault="00A8206B" w:rsidP="00F00339">
      <w:pPr>
        <w:numPr>
          <w:ilvl w:val="0"/>
          <w:numId w:val="1"/>
        </w:numPr>
        <w:rPr>
          <w:color w:val="000000"/>
        </w:rPr>
      </w:pPr>
      <w:r w:rsidRPr="00715830">
        <w:rPr>
          <w:color w:val="000000"/>
        </w:rPr>
        <w:t>Ожидаемые конечные результаты реализации муниципальной программы:</w:t>
      </w:r>
    </w:p>
    <w:p w:rsidR="00A8206B" w:rsidRDefault="00A8206B" w:rsidP="00F00339">
      <w:pPr>
        <w:rPr>
          <w:bCs/>
          <w:color w:val="000000"/>
        </w:rPr>
      </w:pPr>
      <w:r w:rsidRPr="00715830">
        <w:rPr>
          <w:bCs/>
          <w:color w:val="000000"/>
        </w:rPr>
        <w:t xml:space="preserve">Реализация муниципальной программы  на территории сельского поселения должна обеспечить совершенствование системы профилактики </w:t>
      </w:r>
      <w:r>
        <w:rPr>
          <w:bCs/>
          <w:color w:val="000000"/>
        </w:rPr>
        <w:t>правонарушений в  сельском поселении Крутче-Байгорский сельсовет.</w:t>
      </w:r>
    </w:p>
    <w:p w:rsidR="00A8206B" w:rsidRDefault="00A8206B" w:rsidP="00F00339">
      <w:pPr>
        <w:rPr>
          <w:bCs/>
          <w:color w:val="000000"/>
        </w:rPr>
      </w:pPr>
    </w:p>
    <w:p w:rsidR="00A8206B" w:rsidRPr="001B1F98" w:rsidRDefault="00A8206B" w:rsidP="001B1F98">
      <w:pPr>
        <w:jc w:val="center"/>
        <w:rPr>
          <w:b/>
        </w:rPr>
      </w:pPr>
      <w:r w:rsidRPr="001B1F98">
        <w:rPr>
          <w:b/>
        </w:rPr>
        <w:t>Характеристика текущего состояния  соответствующей  сферы социально-экономического развития сельского поселения, приоритеты и цели  развития государственной политики в указанной сфере</w:t>
      </w:r>
    </w:p>
    <w:p w:rsidR="00A8206B" w:rsidRPr="002846F2" w:rsidRDefault="00A8206B" w:rsidP="002846F2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1F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Правовой    основой для разработки  муниципальной программы является </w:t>
      </w:r>
      <w:hyperlink r:id="rId7" w:history="1">
        <w:r w:rsidRPr="001B1F98">
          <w:rPr>
            <w:rStyle w:val="a"/>
            <w:rFonts w:ascii="Times New Roman" w:hAnsi="Times New Roman"/>
            <w:b w:val="0"/>
            <w:bCs w:val="0"/>
            <w:color w:val="auto"/>
            <w:sz w:val="24"/>
            <w:szCs w:val="24"/>
          </w:rPr>
          <w:t>Федеральный закон от 23 июня 2016 г. N 182-ФЗ</w:t>
        </w:r>
        <w:r w:rsidRPr="001B1F98">
          <w:rPr>
            <w:rStyle w:val="a"/>
            <w:rFonts w:ascii="Times New Roman" w:hAnsi="Times New Roman"/>
            <w:b w:val="0"/>
            <w:bCs w:val="0"/>
            <w:color w:val="auto"/>
            <w:sz w:val="24"/>
            <w:szCs w:val="24"/>
          </w:rPr>
          <w:br/>
          <w:t>"Об основах системы профилактики правонарушений в Российской Федерации"</w:t>
        </w:r>
      </w:hyperlink>
      <w:r>
        <w:t>.</w:t>
      </w:r>
      <w:r w:rsidRPr="002846F2">
        <w:rPr>
          <w:rFonts w:ascii="Times New Roman" w:hAnsi="Times New Roman" w:cs="Times New Roman"/>
          <w:b w:val="0"/>
          <w:sz w:val="24"/>
          <w:szCs w:val="24"/>
        </w:rPr>
        <w:tab/>
        <w:t xml:space="preserve">Противодействие преступности, охрана общественного порядка, профилактика правонарушений, правовое просвещение граждан  всегда являлись важнейшими задачами 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всех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сферах обострили криминогенную обстановку как в стране в целом, так и в сельском поселении. В этих условиях требуется принятие дополнительных, адекватных происходящим процессам мер реагирования, многократно усиливается значение консолидированных усилий всего общества и государства. </w:t>
      </w:r>
    </w:p>
    <w:p w:rsidR="00A8206B" w:rsidRDefault="00A8206B" w:rsidP="001B1F98">
      <w:pPr>
        <w:ind w:firstLine="708"/>
        <w:jc w:val="both"/>
      </w:pPr>
      <w:r>
        <w:t xml:space="preserve">Преступная среда ведет себя вызывающе, становится все более наглой и агрессивной, распространяя свое влияние на те социальные и экономические институты, которые ранее считались защищенными, и сегодня реально угрожает цивилизованному развитию общества. Своими противоправными действиями она разрушает экономику, подрывает общественную мораль и нравственность, дестабилизируя буквально все сферы жизнедеятельности, лишает людей естественного чувства личной безопасности, спокойствия, уверенности в том, что никто не нарушит их законные права и интересы. </w:t>
      </w:r>
    </w:p>
    <w:p w:rsidR="00A8206B" w:rsidRDefault="00A8206B" w:rsidP="001B1F98">
      <w:pPr>
        <w:ind w:firstLine="708"/>
        <w:jc w:val="both"/>
      </w:pPr>
      <w:r>
        <w:t xml:space="preserve">Из года в год отмечается увеличение количества регистрируемых правонарушений. Особую тревогу вызывают преступления, совершаемые  в быту и в состоянии алкогольного опьянения, а также лицами, ранее совершавшими преступления. Растет количество регистрируемых краж всех форм собственности, грабежей, антиобщественного поведения, в т.ч. несовершеннолетними. Все это свидетельствует о недостаточности проводимой профилактической работы. </w:t>
      </w:r>
    </w:p>
    <w:p w:rsidR="00A8206B" w:rsidRDefault="00A8206B" w:rsidP="001B1F98">
      <w:pPr>
        <w:ind w:firstLine="708"/>
        <w:jc w:val="both"/>
      </w:pPr>
      <w:r>
        <w:t xml:space="preserve">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 относятся: </w:t>
      </w:r>
    </w:p>
    <w:p w:rsidR="00A8206B" w:rsidRDefault="00A8206B" w:rsidP="001B1F98">
      <w:pPr>
        <w:jc w:val="both"/>
      </w:pPr>
      <w:r>
        <w:t>- снижение духовно-нравственного потенциала, правовой нигилизм общества, отсутствие системы правового воспитания граждан;</w:t>
      </w:r>
    </w:p>
    <w:p w:rsidR="00A8206B" w:rsidRDefault="00A8206B" w:rsidP="001B1F98">
      <w:pPr>
        <w:jc w:val="both"/>
      </w:pPr>
      <w:r>
        <w:t>-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</w:p>
    <w:p w:rsidR="00A8206B" w:rsidRDefault="00A8206B" w:rsidP="001B1F98">
      <w:pPr>
        <w:jc w:val="both"/>
      </w:pPr>
      <w:r>
        <w:t>- техническое несовершенство средств и методов профилактики и предупреждения преступности, контроля за происходящими процессами и реагирования на их изменение;</w:t>
      </w:r>
    </w:p>
    <w:p w:rsidR="00A8206B" w:rsidRDefault="00A8206B" w:rsidP="001B1F98">
      <w:pPr>
        <w:jc w:val="both"/>
      </w:pPr>
      <w:r>
        <w:t>- сохраняющийся высокий уровень безработицы трудоспособного населения;</w:t>
      </w:r>
    </w:p>
    <w:p w:rsidR="00A8206B" w:rsidRDefault="00A8206B" w:rsidP="001B1F98">
      <w:pPr>
        <w:jc w:val="both"/>
      </w:pPr>
      <w:r>
        <w:t>- сложные миграционные процессы, происходящие в последние годы.</w:t>
      </w:r>
    </w:p>
    <w:p w:rsidR="00A8206B" w:rsidRDefault="00A8206B" w:rsidP="001B1F98">
      <w:pPr>
        <w:ind w:firstLine="708"/>
        <w:jc w:val="both"/>
      </w:pPr>
      <w:r>
        <w:t>Решение этих проблем и других задач укрепления правопорядка неразрывно связано с активизацией и совершенствованием деятельности всех субъектов профилактики правонарушений.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в борьбе с преступностью и профилактике правонарушений.</w:t>
      </w:r>
    </w:p>
    <w:p w:rsidR="00A8206B" w:rsidRPr="001D41DD" w:rsidRDefault="00A8206B" w:rsidP="001D41DD">
      <w:pPr>
        <w:autoSpaceDE w:val="0"/>
        <w:autoSpaceDN w:val="0"/>
        <w:adjustRightInd w:val="0"/>
        <w:ind w:firstLine="540"/>
        <w:jc w:val="both"/>
      </w:pPr>
      <w:r>
        <w:t xml:space="preserve">  Целью  настоящей Программы являе</w:t>
      </w:r>
      <w:r w:rsidRPr="001D41DD">
        <w:t>тся:</w:t>
      </w:r>
    </w:p>
    <w:p w:rsidR="00A8206B" w:rsidRDefault="00A8206B" w:rsidP="001D41DD">
      <w:pPr>
        <w:autoSpaceDE w:val="0"/>
        <w:autoSpaceDN w:val="0"/>
        <w:adjustRightInd w:val="0"/>
        <w:ind w:firstLine="540"/>
        <w:jc w:val="both"/>
      </w:pPr>
      <w:r w:rsidRPr="00715830">
        <w:rPr>
          <w:color w:val="000000"/>
          <w:spacing w:val="3"/>
        </w:rPr>
        <w:t xml:space="preserve">Осуществление </w:t>
      </w:r>
      <w:r>
        <w:rPr>
          <w:color w:val="000000"/>
          <w:spacing w:val="3"/>
        </w:rPr>
        <w:t xml:space="preserve">субъектами профилактики правонарушений </w:t>
      </w:r>
      <w:r w:rsidRPr="00715830">
        <w:rPr>
          <w:color w:val="000000"/>
          <w:spacing w:val="3"/>
        </w:rPr>
        <w:t>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</w:r>
      <w:r w:rsidRPr="00715830">
        <w:rPr>
          <w:color w:val="000000"/>
          <w:lang w:eastAsia="en-US"/>
        </w:rPr>
        <w:t xml:space="preserve"> </w:t>
      </w:r>
      <w:r w:rsidRPr="001D41DD">
        <w:t>создание необходимых условий для обеспечения первичных мер пожарной безопасности на т</w:t>
      </w:r>
      <w:r>
        <w:t>ерритории сельского поселения.</w:t>
      </w:r>
    </w:p>
    <w:p w:rsidR="00A8206B" w:rsidRDefault="00A8206B" w:rsidP="001D41DD">
      <w:pPr>
        <w:autoSpaceDE w:val="0"/>
        <w:autoSpaceDN w:val="0"/>
        <w:adjustRightInd w:val="0"/>
        <w:ind w:firstLine="540"/>
        <w:jc w:val="both"/>
      </w:pPr>
      <w:r>
        <w:t>Задачи по достижению цели:</w:t>
      </w:r>
    </w:p>
    <w:p w:rsidR="00A8206B" w:rsidRPr="001D41DD" w:rsidRDefault="00A8206B" w:rsidP="001D41DD">
      <w:pPr>
        <w:rPr>
          <w:color w:val="000000"/>
          <w:spacing w:val="3"/>
        </w:rPr>
      </w:pPr>
      <w:r w:rsidRPr="001D41DD">
        <w:rPr>
          <w:color w:val="000000"/>
          <w:spacing w:val="3"/>
        </w:rPr>
        <w:t>- выявление и устранение причин, порождающих правонарушения, и условий, способствующих совершению правонарушений или облегчающих их совершение</w:t>
      </w:r>
    </w:p>
    <w:p w:rsidR="00A8206B" w:rsidRPr="001D41DD" w:rsidRDefault="00A8206B" w:rsidP="001D41DD">
      <w:pPr>
        <w:rPr>
          <w:color w:val="000000"/>
          <w:spacing w:val="3"/>
        </w:rPr>
      </w:pPr>
      <w:r w:rsidRPr="001D41DD">
        <w:rPr>
          <w:color w:val="000000"/>
          <w:spacing w:val="3"/>
        </w:rPr>
        <w:t>- повышение уровня правовой грамотности и развитие правосознания граждан.</w:t>
      </w:r>
    </w:p>
    <w:p w:rsidR="00A8206B" w:rsidRPr="001D41DD" w:rsidRDefault="00A8206B" w:rsidP="001D41DD">
      <w:pPr>
        <w:rPr>
          <w:color w:val="000000"/>
          <w:spacing w:val="3"/>
        </w:rPr>
      </w:pPr>
      <w:r w:rsidRPr="001D41DD">
        <w:rPr>
          <w:color w:val="000000"/>
          <w:spacing w:val="3"/>
        </w:rPr>
        <w:t>- создание условий для социальной адаптиции, ресоциализации, социальной реабилитации</w:t>
      </w:r>
    </w:p>
    <w:p w:rsidR="00A8206B" w:rsidRPr="001D41DD" w:rsidRDefault="00A8206B" w:rsidP="001D41DD">
      <w:pPr>
        <w:rPr>
          <w:color w:val="333333"/>
          <w:shd w:val="clear" w:color="auto" w:fill="FFFFFF"/>
        </w:rPr>
      </w:pPr>
      <w:r w:rsidRPr="001D41DD">
        <w:rPr>
          <w:color w:val="000000"/>
          <w:spacing w:val="3"/>
        </w:rPr>
        <w:t>- оказание помощи лицам, пострадавшим от правонарушений  и подверженным риску стать таковыми</w:t>
      </w:r>
      <w:r w:rsidRPr="001D41DD">
        <w:rPr>
          <w:color w:val="333333"/>
          <w:shd w:val="clear" w:color="auto" w:fill="FFFFFF"/>
        </w:rPr>
        <w:t xml:space="preserve"> </w:t>
      </w:r>
    </w:p>
    <w:p w:rsidR="00A8206B" w:rsidRPr="001D41DD" w:rsidRDefault="00A8206B" w:rsidP="001D41DD">
      <w:pPr>
        <w:autoSpaceDE w:val="0"/>
        <w:autoSpaceDN w:val="0"/>
        <w:adjustRightInd w:val="0"/>
        <w:ind w:firstLine="540"/>
        <w:jc w:val="both"/>
      </w:pPr>
      <w:r w:rsidRPr="001D41DD">
        <w:t xml:space="preserve">Финансирование настоящей Программы предполагается осуществлять из средств бюджета  </w:t>
      </w:r>
      <w:r>
        <w:t>поселения</w:t>
      </w:r>
      <w:r w:rsidRPr="001D41DD">
        <w:t>.</w:t>
      </w:r>
    </w:p>
    <w:p w:rsidR="00A8206B" w:rsidRPr="001D41DD" w:rsidRDefault="00A8206B" w:rsidP="001D41DD">
      <w:pPr>
        <w:autoSpaceDE w:val="0"/>
        <w:autoSpaceDN w:val="0"/>
        <w:adjustRightInd w:val="0"/>
        <w:ind w:firstLine="540"/>
        <w:jc w:val="both"/>
      </w:pPr>
      <w:r w:rsidRPr="001D41DD">
        <w:t xml:space="preserve">Риском невыполнения программы может стать неполное ресурсное обеспечение мероприятий программы за счет средств бюджета </w:t>
      </w:r>
      <w:r>
        <w:t>поселения</w:t>
      </w:r>
      <w:r w:rsidRPr="001D41DD">
        <w:t>.</w:t>
      </w:r>
    </w:p>
    <w:p w:rsidR="00A8206B" w:rsidRPr="001D41DD" w:rsidRDefault="00A8206B" w:rsidP="001D41DD">
      <w:pPr>
        <w:jc w:val="both"/>
        <w:rPr>
          <w:color w:val="000000"/>
        </w:rPr>
      </w:pPr>
      <w:r w:rsidRPr="001D41DD">
        <w:rPr>
          <w:color w:val="000000"/>
        </w:rPr>
        <w:t xml:space="preserve">        Финансовое обеспечение реализации муниципальной программы в  части расходных обязательств сельского поселения</w:t>
      </w:r>
      <w:r>
        <w:rPr>
          <w:color w:val="000000"/>
        </w:rPr>
        <w:t xml:space="preserve"> Крутче-Байгорский сельсовет</w:t>
      </w:r>
      <w:r w:rsidRPr="001D41DD">
        <w:rPr>
          <w:color w:val="000000"/>
        </w:rPr>
        <w:t xml:space="preserve"> осуществляется за счет бюджетных ассигнований  бюджета </w:t>
      </w:r>
      <w:r w:rsidRPr="0066543A">
        <w:rPr>
          <w:color w:val="000000"/>
        </w:rPr>
        <w:t xml:space="preserve"> </w:t>
      </w:r>
      <w:r w:rsidRPr="001D41DD">
        <w:rPr>
          <w:color w:val="000000"/>
        </w:rPr>
        <w:t>сельского поселения</w:t>
      </w:r>
      <w:r>
        <w:rPr>
          <w:color w:val="000000"/>
        </w:rPr>
        <w:t xml:space="preserve"> Крутче-Байгорский сельсовет</w:t>
      </w:r>
      <w:r w:rsidRPr="001D41DD">
        <w:rPr>
          <w:color w:val="000000"/>
        </w:rPr>
        <w:t>.</w:t>
      </w:r>
    </w:p>
    <w:p w:rsidR="00A8206B" w:rsidRPr="001D41DD" w:rsidRDefault="00A8206B" w:rsidP="001D41DD">
      <w:pPr>
        <w:jc w:val="both"/>
        <w:rPr>
          <w:color w:val="000000"/>
        </w:rPr>
      </w:pPr>
      <w:r w:rsidRPr="001D41DD">
        <w:rPr>
          <w:color w:val="000000"/>
        </w:rPr>
        <w:t xml:space="preserve">       В случае несоответствия объемов финансового обеспечения за счет средств   бюджета сельского поселения </w:t>
      </w:r>
      <w:r>
        <w:rPr>
          <w:color w:val="000000"/>
        </w:rPr>
        <w:t xml:space="preserve">Крутче-Байгорский сельсовет </w:t>
      </w:r>
      <w:r w:rsidRPr="001D41DD">
        <w:rPr>
          <w:color w:val="000000"/>
        </w:rPr>
        <w:t xml:space="preserve">в муниципальной программе объемам бюджетных ассигнований, предусмотренным решением Совета депутатов сельского поселения </w:t>
      </w:r>
      <w:r>
        <w:rPr>
          <w:color w:val="000000"/>
        </w:rPr>
        <w:t xml:space="preserve">Крутче-Байгорский сельсовет </w:t>
      </w:r>
      <w:r w:rsidRPr="001D41DD">
        <w:rPr>
          <w:color w:val="000000"/>
        </w:rPr>
        <w:t xml:space="preserve">о бюджете сельского поселения </w:t>
      </w:r>
      <w:r>
        <w:rPr>
          <w:color w:val="000000"/>
        </w:rPr>
        <w:t>Крутче-Байгорский сельсовет</w:t>
      </w:r>
      <w:r w:rsidRPr="001D41DD">
        <w:rPr>
          <w:color w:val="000000"/>
        </w:rPr>
        <w:t xml:space="preserve"> на очередной финансовый год и на плановый период на реализацию муниципальной программы, ответственный исполнитель готовит проект постанов</w:t>
      </w:r>
      <w:r w:rsidRPr="001D41DD">
        <w:rPr>
          <w:color w:val="000000"/>
        </w:rPr>
        <w:softHyphen/>
        <w:t xml:space="preserve">ления Администрации сельского поселения </w:t>
      </w:r>
      <w:r>
        <w:rPr>
          <w:color w:val="000000"/>
        </w:rPr>
        <w:t xml:space="preserve">Крутче-Байгорский сельсовет </w:t>
      </w:r>
      <w:r w:rsidRPr="001D41DD">
        <w:rPr>
          <w:color w:val="000000"/>
        </w:rPr>
        <w:t>о внесении изменений в муниципальную программу, касающихся ее финансового обеспечения, целевых показателей, перечня мероприятий на текущий год.</w:t>
      </w:r>
    </w:p>
    <w:p w:rsidR="00A8206B" w:rsidRPr="001D41DD" w:rsidRDefault="00A8206B" w:rsidP="001D41DD"/>
    <w:p w:rsidR="00A8206B" w:rsidRPr="00443270" w:rsidRDefault="00A8206B" w:rsidP="00715830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443270">
        <w:rPr>
          <w:rFonts w:ascii="Times New Roman CYR" w:hAnsi="Times New Roman CYR" w:cs="Times New Roman CYR"/>
          <w:b/>
          <w:bCs/>
        </w:rPr>
        <w:t>Ожидаемые результаты реализации Программы.</w:t>
      </w:r>
    </w:p>
    <w:p w:rsidR="00A8206B" w:rsidRPr="00443270" w:rsidRDefault="00A8206B" w:rsidP="0071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B2B2B"/>
          <w:highlight w:val="white"/>
        </w:rPr>
      </w:pPr>
      <w:r w:rsidRPr="00443270">
        <w:rPr>
          <w:b/>
          <w:bCs/>
          <w:highlight w:val="white"/>
        </w:rPr>
        <w:tab/>
      </w:r>
      <w:r w:rsidRPr="00443270">
        <w:rPr>
          <w:rFonts w:ascii="Times New Roman CYR" w:hAnsi="Times New Roman CYR" w:cs="Times New Roman CYR"/>
          <w:color w:val="2B2B2B"/>
          <w:highlight w:val="white"/>
        </w:rPr>
        <w:t>Реализация программных мероприятий позволит:</w:t>
      </w:r>
    </w:p>
    <w:p w:rsidR="00A8206B" w:rsidRDefault="00A8206B" w:rsidP="0071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443270">
        <w:rPr>
          <w:highlight w:val="white"/>
        </w:rPr>
        <w:t xml:space="preserve">- </w:t>
      </w:r>
      <w:r w:rsidRPr="00443270">
        <w:rPr>
          <w:rFonts w:ascii="Times New Roman CYR" w:hAnsi="Times New Roman CYR" w:cs="Times New Roman CYR"/>
          <w:highlight w:val="white"/>
        </w:rPr>
        <w:t>с</w:t>
      </w:r>
      <w:r>
        <w:rPr>
          <w:rFonts w:ascii="Times New Roman CYR" w:hAnsi="Times New Roman CYR" w:cs="Times New Roman CYR"/>
          <w:highlight w:val="white"/>
        </w:rPr>
        <w:t>низить количество преступлений, совершенных на территории</w:t>
      </w:r>
      <w:r w:rsidRPr="0066543A">
        <w:rPr>
          <w:color w:val="000000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>сельского поселения Крутче-Байгорский сельсовет;</w:t>
      </w:r>
    </w:p>
    <w:p w:rsidR="00A8206B" w:rsidRPr="00443270" w:rsidRDefault="00A8206B" w:rsidP="0071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-</w:t>
      </w:r>
      <w:r w:rsidRPr="008F3627">
        <w:rPr>
          <w:rFonts w:ascii="Times New Roman CYR" w:hAnsi="Times New Roman CYR" w:cs="Times New Roman CYR"/>
          <w:highlight w:val="white"/>
        </w:rPr>
        <w:t xml:space="preserve"> </w:t>
      </w:r>
      <w:r w:rsidRPr="00443270">
        <w:rPr>
          <w:rFonts w:ascii="Times New Roman CYR" w:hAnsi="Times New Roman CYR" w:cs="Times New Roman CYR"/>
          <w:highlight w:val="white"/>
        </w:rPr>
        <w:t>с</w:t>
      </w:r>
      <w:r>
        <w:rPr>
          <w:rFonts w:ascii="Times New Roman CYR" w:hAnsi="Times New Roman CYR" w:cs="Times New Roman CYR"/>
          <w:highlight w:val="white"/>
        </w:rPr>
        <w:t>низить количество фактов антиобщественного поведения, в т.ч. несовершеннолетними;</w:t>
      </w:r>
    </w:p>
    <w:p w:rsidR="00A8206B" w:rsidRPr="00443270" w:rsidRDefault="00A8206B" w:rsidP="0071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443270">
        <w:rPr>
          <w:highlight w:val="white"/>
        </w:rPr>
        <w:t xml:space="preserve">- </w:t>
      </w:r>
      <w:r w:rsidRPr="00443270">
        <w:rPr>
          <w:rFonts w:ascii="Times New Roman CYR" w:hAnsi="Times New Roman CYR" w:cs="Times New Roman CYR"/>
          <w:highlight w:val="white"/>
        </w:rPr>
        <w:t>обеспечить соблюдение пр</w:t>
      </w:r>
      <w:r>
        <w:rPr>
          <w:rFonts w:ascii="Times New Roman CYR" w:hAnsi="Times New Roman CYR" w:cs="Times New Roman CYR"/>
          <w:highlight w:val="white"/>
        </w:rPr>
        <w:t>ав и свобод граждан путём правового просвещения и правового информирования</w:t>
      </w:r>
      <w:r w:rsidRPr="00443270">
        <w:rPr>
          <w:rFonts w:ascii="Times New Roman CYR" w:hAnsi="Times New Roman CYR" w:cs="Times New Roman CYR"/>
          <w:highlight w:val="white"/>
        </w:rPr>
        <w:t>;</w:t>
      </w:r>
    </w:p>
    <w:p w:rsidR="00A8206B" w:rsidRDefault="00A8206B" w:rsidP="0071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 w:rsidRPr="00443270">
        <w:rPr>
          <w:highlight w:val="white"/>
        </w:rPr>
        <w:t xml:space="preserve">- </w:t>
      </w:r>
      <w:r w:rsidRPr="00443270">
        <w:rPr>
          <w:rFonts w:ascii="Times New Roman CYR" w:hAnsi="Times New Roman CYR" w:cs="Times New Roman CYR"/>
          <w:highlight w:val="white"/>
        </w:rPr>
        <w:t>обеспечить устойчивую тенденцию к снижению повторных правонарушений;</w:t>
      </w:r>
    </w:p>
    <w:p w:rsidR="00A8206B" w:rsidRPr="00443270" w:rsidRDefault="00A8206B" w:rsidP="0071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- увеличить численность народной дружины ;</w:t>
      </w:r>
    </w:p>
    <w:p w:rsidR="00A8206B" w:rsidRDefault="00A8206B" w:rsidP="007158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A8206B" w:rsidRDefault="00A8206B" w:rsidP="008F3627">
      <w:pPr>
        <w:sectPr w:rsidR="00A8206B" w:rsidSect="00C605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206B" w:rsidRPr="00F677A9" w:rsidRDefault="00A8206B" w:rsidP="008F3627">
      <w:pPr>
        <w:jc w:val="center"/>
        <w:rPr>
          <w:sz w:val="22"/>
          <w:szCs w:val="22"/>
        </w:rPr>
      </w:pPr>
      <w:r w:rsidRPr="00F677A9">
        <w:rPr>
          <w:b/>
          <w:bCs/>
          <w:color w:val="000000"/>
          <w:sz w:val="22"/>
          <w:szCs w:val="22"/>
        </w:rPr>
        <w:t>Мероприятия муниципальной программы</w:t>
      </w:r>
    </w:p>
    <w:tbl>
      <w:tblPr>
        <w:tblW w:w="1485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1"/>
        <w:gridCol w:w="4370"/>
        <w:gridCol w:w="1534"/>
        <w:gridCol w:w="1271"/>
        <w:gridCol w:w="1630"/>
        <w:gridCol w:w="1611"/>
        <w:gridCol w:w="1185"/>
        <w:gridCol w:w="1194"/>
        <w:gridCol w:w="1204"/>
      </w:tblGrid>
      <w:tr w:rsidR="00A8206B" w:rsidRPr="00DB519D" w:rsidTr="00DB519D">
        <w:trPr>
          <w:trHeight w:hRule="exact" w:val="10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DB519D" w:rsidRDefault="00A8206B" w:rsidP="009661D2">
            <w:pPr>
              <w:spacing w:line="260" w:lineRule="exact"/>
              <w:rPr>
                <w:lang w:eastAsia="en-US"/>
              </w:rPr>
            </w:pPr>
            <w:r w:rsidRPr="00DB519D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  <w:p w:rsidR="00A8206B" w:rsidRPr="00DB519D" w:rsidRDefault="00A8206B" w:rsidP="009661D2">
            <w:pPr>
              <w:spacing w:line="260" w:lineRule="exact"/>
              <w:rPr>
                <w:lang w:eastAsia="en-US"/>
              </w:rPr>
            </w:pPr>
            <w:r w:rsidRPr="00DB519D">
              <w:rPr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DB519D" w:rsidRDefault="00A8206B" w:rsidP="009661D2">
            <w:pPr>
              <w:spacing w:line="260" w:lineRule="exact"/>
              <w:rPr>
                <w:lang w:eastAsia="en-US"/>
              </w:rPr>
            </w:pPr>
            <w:r w:rsidRPr="00DB519D">
              <w:rPr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DB519D" w:rsidRDefault="00A8206B" w:rsidP="009661D2">
            <w:pPr>
              <w:spacing w:line="260" w:lineRule="exact"/>
              <w:rPr>
                <w:lang w:eastAsia="en-US"/>
              </w:rPr>
            </w:pPr>
            <w:r w:rsidRPr="00DB519D">
              <w:rPr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DB519D" w:rsidRDefault="00A8206B" w:rsidP="009661D2">
            <w:pPr>
              <w:spacing w:line="276" w:lineRule="auto"/>
              <w:rPr>
                <w:lang w:eastAsia="en-US"/>
              </w:rPr>
            </w:pPr>
            <w:r w:rsidRPr="00DB519D">
              <w:rPr>
                <w:color w:val="000000"/>
                <w:sz w:val="22"/>
                <w:szCs w:val="22"/>
                <w:lang w:eastAsia="en-US"/>
              </w:rPr>
              <w:t>Срок</w:t>
            </w:r>
          </w:p>
          <w:p w:rsidR="00A8206B" w:rsidRPr="00DB519D" w:rsidRDefault="00A8206B" w:rsidP="009661D2">
            <w:pPr>
              <w:spacing w:line="276" w:lineRule="auto"/>
              <w:rPr>
                <w:lang w:eastAsia="en-US"/>
              </w:rPr>
            </w:pPr>
            <w:r w:rsidRPr="00DB519D">
              <w:rPr>
                <w:color w:val="000000"/>
                <w:sz w:val="22"/>
                <w:szCs w:val="22"/>
                <w:lang w:eastAsia="en-US"/>
              </w:rPr>
              <w:t>реализа</w:t>
            </w:r>
            <w:r w:rsidRPr="00DB519D">
              <w:rPr>
                <w:color w:val="000000"/>
                <w:sz w:val="22"/>
                <w:szCs w:val="22"/>
                <w:lang w:eastAsia="en-US"/>
              </w:rPr>
              <w:softHyphen/>
            </w:r>
          </w:p>
          <w:p w:rsidR="00A8206B" w:rsidRPr="00DB519D" w:rsidRDefault="00A8206B" w:rsidP="009661D2">
            <w:pPr>
              <w:spacing w:line="276" w:lineRule="auto"/>
              <w:rPr>
                <w:lang w:eastAsia="en-US"/>
              </w:rPr>
            </w:pPr>
            <w:r w:rsidRPr="00DB519D">
              <w:rPr>
                <w:color w:val="000000"/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DB519D" w:rsidRDefault="00A8206B" w:rsidP="009661D2">
            <w:pPr>
              <w:spacing w:line="276" w:lineRule="auto"/>
              <w:rPr>
                <w:lang w:eastAsia="en-US"/>
              </w:rPr>
            </w:pPr>
            <w:r w:rsidRPr="00DB519D">
              <w:rPr>
                <w:color w:val="000000"/>
                <w:sz w:val="22"/>
                <w:szCs w:val="22"/>
                <w:lang w:eastAsia="en-US"/>
              </w:rPr>
              <w:t>Целевой показатель (номер целевого показателя из паспорта  про</w:t>
            </w:r>
            <w:r w:rsidRPr="00DB519D">
              <w:rPr>
                <w:color w:val="000000"/>
                <w:sz w:val="22"/>
                <w:szCs w:val="22"/>
                <w:lang w:eastAsia="en-US"/>
              </w:rPr>
              <w:softHyphen/>
              <w:t>граммы)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DB519D" w:rsidRDefault="00A8206B" w:rsidP="009661D2">
            <w:pPr>
              <w:spacing w:line="276" w:lineRule="auto"/>
              <w:rPr>
                <w:lang w:eastAsia="en-US"/>
              </w:rPr>
            </w:pPr>
            <w:r w:rsidRPr="00DB519D">
              <w:rPr>
                <w:color w:val="000000"/>
                <w:sz w:val="22"/>
                <w:szCs w:val="22"/>
                <w:lang w:eastAsia="en-US"/>
              </w:rPr>
              <w:t>Источник</w:t>
            </w:r>
          </w:p>
          <w:p w:rsidR="00A8206B" w:rsidRPr="00DB519D" w:rsidRDefault="00A8206B" w:rsidP="009661D2">
            <w:pPr>
              <w:spacing w:line="276" w:lineRule="auto"/>
              <w:rPr>
                <w:lang w:eastAsia="en-US"/>
              </w:rPr>
            </w:pPr>
            <w:r w:rsidRPr="00DB519D">
              <w:rPr>
                <w:color w:val="000000"/>
                <w:sz w:val="22"/>
                <w:szCs w:val="22"/>
                <w:lang w:eastAsia="en-US"/>
              </w:rPr>
              <w:t>финансиро</w:t>
            </w:r>
            <w:r w:rsidRPr="00DB519D">
              <w:rPr>
                <w:color w:val="000000"/>
                <w:sz w:val="22"/>
                <w:szCs w:val="22"/>
                <w:lang w:eastAsia="en-US"/>
              </w:rPr>
              <w:softHyphen/>
            </w:r>
          </w:p>
          <w:p w:rsidR="00A8206B" w:rsidRPr="00DB519D" w:rsidRDefault="00A8206B" w:rsidP="009661D2">
            <w:pPr>
              <w:spacing w:line="276" w:lineRule="auto"/>
              <w:rPr>
                <w:lang w:eastAsia="en-US"/>
              </w:rPr>
            </w:pPr>
            <w:r w:rsidRPr="00DB519D">
              <w:rPr>
                <w:color w:val="000000"/>
                <w:sz w:val="22"/>
                <w:szCs w:val="22"/>
                <w:lang w:eastAsia="en-US"/>
              </w:rPr>
              <w:t>вания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DB519D" w:rsidRDefault="00A8206B" w:rsidP="009661D2">
            <w:pPr>
              <w:spacing w:line="276" w:lineRule="auto"/>
              <w:rPr>
                <w:lang w:eastAsia="en-US"/>
              </w:rPr>
            </w:pPr>
            <w:r w:rsidRPr="00DB519D">
              <w:rPr>
                <w:color w:val="000000"/>
                <w:sz w:val="22"/>
                <w:szCs w:val="22"/>
                <w:lang w:eastAsia="en-US"/>
              </w:rPr>
              <w:t>Объем финансирования по годам (тыс.руб.)</w:t>
            </w:r>
          </w:p>
        </w:tc>
      </w:tr>
      <w:tr w:rsidR="00A8206B" w:rsidRPr="00F677A9" w:rsidTr="00DB519D">
        <w:trPr>
          <w:trHeight w:hRule="exact" w:val="11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06B" w:rsidRPr="00F677A9" w:rsidRDefault="00A8206B" w:rsidP="009661D2">
            <w:pPr>
              <w:rPr>
                <w:lang w:eastAsia="en-US"/>
              </w:rPr>
            </w:pPr>
          </w:p>
        </w:tc>
        <w:tc>
          <w:tcPr>
            <w:tcW w:w="43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06B" w:rsidRPr="00F677A9" w:rsidRDefault="00A8206B" w:rsidP="009661D2">
            <w:pPr>
              <w:rPr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06B" w:rsidRPr="00F677A9" w:rsidRDefault="00A8206B" w:rsidP="009661D2">
            <w:pPr>
              <w:rPr>
                <w:lang w:eastAsia="en-US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06B" w:rsidRPr="00F677A9" w:rsidRDefault="00A8206B" w:rsidP="009661D2">
            <w:pPr>
              <w:rPr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06B" w:rsidRPr="00F677A9" w:rsidRDefault="00A8206B" w:rsidP="009661D2">
            <w:pPr>
              <w:rPr>
                <w:lang w:eastAsia="en-US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06B" w:rsidRPr="00F677A9" w:rsidRDefault="00A8206B" w:rsidP="009661D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A8206B" w:rsidRPr="00F677A9" w:rsidTr="00DB519D">
        <w:trPr>
          <w:trHeight w:hRule="exact"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2</w:t>
            </w:r>
          </w:p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A8206B" w:rsidRPr="00F677A9" w:rsidTr="00DB519D">
        <w:trPr>
          <w:trHeight w:hRule="exact"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</w:p>
        </w:tc>
        <w:tc>
          <w:tcPr>
            <w:tcW w:w="139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DB519D" w:rsidRDefault="00A8206B" w:rsidP="009661D2">
            <w:pPr>
              <w:spacing w:line="260" w:lineRule="exact"/>
              <w:rPr>
                <w:b/>
                <w:i/>
                <w:color w:val="000000"/>
                <w:lang w:eastAsia="en-US"/>
              </w:rPr>
            </w:pPr>
            <w:r w:rsidRPr="00DB519D"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Цель 1- </w:t>
            </w:r>
            <w:r w:rsidRPr="00DB519D">
              <w:rPr>
                <w:b/>
                <w:i/>
                <w:color w:val="000000"/>
                <w:spacing w:val="3"/>
                <w:sz w:val="22"/>
                <w:szCs w:val="22"/>
              </w:rPr>
              <w:t>Осуществление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A8206B" w:rsidRPr="00F677A9" w:rsidTr="00DB519D">
        <w:trPr>
          <w:trHeight w:hRule="exact" w:val="8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F677A9">
              <w:rPr>
                <w:color w:val="000000"/>
                <w:spacing w:val="1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9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DB519D" w:rsidRDefault="00A8206B" w:rsidP="008F3627">
            <w:pPr>
              <w:rPr>
                <w:b/>
                <w:color w:val="000000"/>
                <w:spacing w:val="3"/>
              </w:rPr>
            </w:pPr>
            <w:r w:rsidRPr="00DB519D">
              <w:rPr>
                <w:b/>
                <w:color w:val="000000"/>
                <w:sz w:val="22"/>
                <w:szCs w:val="22"/>
                <w:lang w:eastAsia="en-US"/>
              </w:rPr>
              <w:t xml:space="preserve">Задача 1. </w:t>
            </w:r>
            <w:r w:rsidRPr="00DB519D">
              <w:rPr>
                <w:b/>
                <w:color w:val="000000"/>
                <w:spacing w:val="3"/>
                <w:sz w:val="22"/>
                <w:szCs w:val="22"/>
              </w:rPr>
              <w:t>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</w:p>
        </w:tc>
      </w:tr>
      <w:tr w:rsidR="00A8206B" w:rsidRPr="00F677A9" w:rsidTr="00DB519D">
        <w:trPr>
          <w:trHeight w:hRule="exact" w:val="1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206B" w:rsidRPr="00F677A9" w:rsidRDefault="00A8206B" w:rsidP="002846F2">
            <w:pPr>
              <w:rPr>
                <w:color w:val="000000"/>
              </w:rPr>
            </w:pPr>
            <w:r w:rsidRPr="00F677A9">
              <w:rPr>
                <w:color w:val="000000"/>
                <w:sz w:val="22"/>
                <w:szCs w:val="22"/>
              </w:rPr>
              <w:t>Обеспечение правопорядка и предупреждение правонарушений</w:t>
            </w:r>
            <w:r>
              <w:rPr>
                <w:color w:val="000000"/>
                <w:sz w:val="22"/>
                <w:szCs w:val="22"/>
              </w:rPr>
              <w:t xml:space="preserve"> на территории сельского поселения</w:t>
            </w:r>
            <w:r w:rsidRPr="00F677A9">
              <w:rPr>
                <w:sz w:val="22"/>
                <w:szCs w:val="22"/>
              </w:rPr>
              <w:t xml:space="preserve"> </w:t>
            </w:r>
          </w:p>
          <w:p w:rsidR="00A8206B" w:rsidRPr="00F677A9" w:rsidRDefault="00A8206B" w:rsidP="009661D2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F677A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906DF">
              <w:rPr>
                <w:sz w:val="16"/>
                <w:szCs w:val="16"/>
                <w:lang w:eastAsia="en-US"/>
              </w:rPr>
              <w:t xml:space="preserve">Администрация поселения, </w:t>
            </w:r>
          </w:p>
          <w:p w:rsidR="00A8206B" w:rsidRDefault="00A8206B" w:rsidP="00F677A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906DF">
              <w:rPr>
                <w:sz w:val="16"/>
                <w:szCs w:val="16"/>
                <w:lang w:eastAsia="en-US"/>
              </w:rPr>
              <w:t xml:space="preserve">ОМВД </w:t>
            </w:r>
            <w:r>
              <w:rPr>
                <w:sz w:val="16"/>
                <w:szCs w:val="16"/>
                <w:lang w:eastAsia="en-US"/>
              </w:rPr>
              <w:t xml:space="preserve"> по </w:t>
            </w:r>
            <w:r w:rsidRPr="00C906DF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Усманскому району (по согласованию)</w:t>
            </w:r>
            <w:r w:rsidRPr="00C906DF">
              <w:rPr>
                <w:sz w:val="16"/>
                <w:szCs w:val="16"/>
                <w:lang w:eastAsia="en-US"/>
              </w:rPr>
              <w:t>,</w:t>
            </w:r>
          </w:p>
          <w:p w:rsidR="00A8206B" w:rsidRDefault="00A8206B" w:rsidP="00F677A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906DF">
              <w:rPr>
                <w:sz w:val="16"/>
                <w:szCs w:val="16"/>
                <w:lang w:eastAsia="en-US"/>
              </w:rPr>
              <w:t xml:space="preserve"> народная дружина «Закон и порядок» </w:t>
            </w:r>
          </w:p>
          <w:p w:rsidR="00A8206B" w:rsidRPr="00C906DF" w:rsidRDefault="00A8206B" w:rsidP="00F677A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2018</w:t>
            </w:r>
            <w:r w:rsidRPr="00F677A9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1.1.1.,1.1.2.</w:t>
            </w:r>
            <w:r>
              <w:rPr>
                <w:sz w:val="22"/>
                <w:szCs w:val="22"/>
                <w:lang w:eastAsia="en-US"/>
              </w:rPr>
              <w:t>, 1.1.3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F85B94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Default="00A8206B">
            <w:r w:rsidRPr="00F85B94">
              <w:rPr>
                <w:lang w:eastAsia="en-US"/>
              </w:rPr>
              <w:t>0,0</w:t>
            </w:r>
          </w:p>
        </w:tc>
      </w:tr>
      <w:tr w:rsidR="00A8206B" w:rsidRPr="00F677A9" w:rsidTr="00DB519D">
        <w:trPr>
          <w:trHeight w:hRule="exact" w:val="10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206B" w:rsidRDefault="00A8206B" w:rsidP="009661D2">
            <w:pPr>
              <w:pStyle w:val="NoSpacing"/>
              <w:rPr>
                <w:rStyle w:val="Strong"/>
                <w:b w:val="0"/>
                <w:sz w:val="20"/>
                <w:szCs w:val="20"/>
              </w:rPr>
            </w:pPr>
            <w:r w:rsidRPr="009661D2">
              <w:rPr>
                <w:rStyle w:val="Strong"/>
                <w:b w:val="0"/>
                <w:sz w:val="20"/>
                <w:szCs w:val="20"/>
              </w:rPr>
              <w:t xml:space="preserve">Формирование активного общественного мнения о недопустимости противоправного и антиобщественного поведения, </w:t>
            </w:r>
            <w:r>
              <w:rPr>
                <w:rStyle w:val="Strong"/>
                <w:b w:val="0"/>
                <w:sz w:val="20"/>
                <w:szCs w:val="20"/>
              </w:rPr>
              <w:t xml:space="preserve">о необходимости </w:t>
            </w:r>
            <w:r w:rsidRPr="009661D2">
              <w:rPr>
                <w:rStyle w:val="Strong"/>
                <w:b w:val="0"/>
                <w:sz w:val="20"/>
                <w:szCs w:val="20"/>
              </w:rPr>
              <w:t xml:space="preserve"> здорового образа жизни  </w:t>
            </w:r>
          </w:p>
          <w:p w:rsidR="00A8206B" w:rsidRPr="009661D2" w:rsidRDefault="00A8206B" w:rsidP="009661D2">
            <w:pPr>
              <w:pStyle w:val="NoSpacing"/>
              <w:rPr>
                <w:sz w:val="20"/>
                <w:szCs w:val="20"/>
              </w:rPr>
            </w:pPr>
          </w:p>
          <w:p w:rsidR="00A8206B" w:rsidRPr="009661D2" w:rsidRDefault="00A8206B" w:rsidP="009661D2">
            <w:pPr>
              <w:pStyle w:val="NoSpacing"/>
              <w:rPr>
                <w:sz w:val="20"/>
                <w:szCs w:val="20"/>
              </w:rPr>
            </w:pPr>
            <w:r w:rsidRPr="009661D2">
              <w:rPr>
                <w:sz w:val="20"/>
                <w:szCs w:val="20"/>
              </w:rPr>
              <w:t xml:space="preserve"> </w:t>
            </w:r>
          </w:p>
          <w:p w:rsidR="00A8206B" w:rsidRPr="00CC024A" w:rsidRDefault="00A8206B" w:rsidP="009661D2">
            <w:pPr>
              <w:pStyle w:val="NoSpacing"/>
              <w:rPr>
                <w:sz w:val="18"/>
                <w:szCs w:val="18"/>
              </w:rPr>
            </w:pPr>
            <w:r w:rsidRPr="00CC024A">
              <w:rPr>
                <w:sz w:val="18"/>
                <w:szCs w:val="18"/>
              </w:rPr>
              <w:t>.</w:t>
            </w:r>
          </w:p>
          <w:p w:rsidR="00A8206B" w:rsidRPr="00F677A9" w:rsidRDefault="00A8206B" w:rsidP="009661D2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9661D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906DF">
              <w:rPr>
                <w:sz w:val="16"/>
                <w:szCs w:val="16"/>
                <w:lang w:eastAsia="en-US"/>
              </w:rPr>
              <w:t xml:space="preserve">Администрация поселения, ОМВД </w:t>
            </w:r>
            <w:r>
              <w:rPr>
                <w:sz w:val="16"/>
                <w:szCs w:val="16"/>
                <w:lang w:eastAsia="en-US"/>
              </w:rPr>
              <w:t xml:space="preserve"> по </w:t>
            </w:r>
            <w:r w:rsidRPr="00C906DF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Усманскому району (по согласованию)</w:t>
            </w:r>
          </w:p>
          <w:p w:rsidR="00A8206B" w:rsidRPr="00C906DF" w:rsidRDefault="00A8206B" w:rsidP="009661D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2018</w:t>
            </w:r>
            <w:r w:rsidRPr="00F677A9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1.1.1.,1.1.2.</w:t>
            </w:r>
            <w:r>
              <w:rPr>
                <w:sz w:val="22"/>
                <w:szCs w:val="22"/>
                <w:lang w:eastAsia="en-US"/>
              </w:rPr>
              <w:t>, 1.1.3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181E2B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181E2B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Default="00A8206B">
            <w:r w:rsidRPr="00181E2B">
              <w:rPr>
                <w:lang w:eastAsia="en-US"/>
              </w:rPr>
              <w:t>0,0</w:t>
            </w:r>
          </w:p>
        </w:tc>
      </w:tr>
      <w:tr w:rsidR="00A8206B" w:rsidRPr="00F677A9" w:rsidTr="00DB519D">
        <w:trPr>
          <w:trHeight w:hRule="exact" w:val="1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206B" w:rsidRPr="009661D2" w:rsidRDefault="00A8206B" w:rsidP="009661D2">
            <w:pPr>
              <w:rPr>
                <w:sz w:val="18"/>
                <w:szCs w:val="18"/>
              </w:rPr>
            </w:pPr>
            <w:r w:rsidRPr="009661D2">
              <w:rPr>
                <w:sz w:val="18"/>
                <w:szCs w:val="18"/>
              </w:rPr>
              <w:t>Обеспечение занятости  молодёжи</w:t>
            </w:r>
            <w:r>
              <w:rPr>
                <w:sz w:val="18"/>
                <w:szCs w:val="18"/>
              </w:rPr>
              <w:t>,</w:t>
            </w:r>
            <w:r w:rsidRPr="009661D2">
              <w:rPr>
                <w:sz w:val="20"/>
                <w:szCs w:val="20"/>
              </w:rPr>
              <w:t xml:space="preserve"> организации  массовых мероприятий, использование творчества молодежи</w:t>
            </w:r>
          </w:p>
          <w:p w:rsidR="00A8206B" w:rsidRPr="009661D2" w:rsidRDefault="00A8206B" w:rsidP="009661D2">
            <w:pPr>
              <w:pStyle w:val="NoSpacing"/>
              <w:rPr>
                <w:rStyle w:val="Strong"/>
                <w:b w:val="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9661D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906DF">
              <w:rPr>
                <w:sz w:val="16"/>
                <w:szCs w:val="16"/>
                <w:lang w:eastAsia="en-US"/>
              </w:rPr>
              <w:t xml:space="preserve">Администрация поселения, </w:t>
            </w:r>
            <w:r>
              <w:rPr>
                <w:sz w:val="16"/>
                <w:szCs w:val="16"/>
                <w:lang w:eastAsia="en-US"/>
              </w:rPr>
              <w:t>МБУК Досуговый центр (по согласованию)</w:t>
            </w:r>
          </w:p>
          <w:p w:rsidR="00A8206B" w:rsidRPr="00C906DF" w:rsidRDefault="00A8206B" w:rsidP="009661D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2018</w:t>
            </w:r>
            <w:r w:rsidRPr="00F677A9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1.1.1.,1.1.2.</w:t>
            </w:r>
            <w:r>
              <w:rPr>
                <w:sz w:val="22"/>
                <w:szCs w:val="22"/>
                <w:lang w:eastAsia="en-US"/>
              </w:rPr>
              <w:t>, 1.1.3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181E2B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181E2B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Default="00A8206B">
            <w:r w:rsidRPr="00181E2B">
              <w:rPr>
                <w:lang w:eastAsia="en-US"/>
              </w:rPr>
              <w:t>0,0</w:t>
            </w:r>
          </w:p>
        </w:tc>
      </w:tr>
      <w:tr w:rsidR="00A8206B" w:rsidRPr="00F677A9" w:rsidTr="00DB519D">
        <w:trPr>
          <w:trHeight w:hRule="exact"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</w:p>
        </w:tc>
        <w:tc>
          <w:tcPr>
            <w:tcW w:w="13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06B" w:rsidRPr="00DB519D" w:rsidRDefault="00A8206B" w:rsidP="009661D2">
            <w:pPr>
              <w:rPr>
                <w:b/>
                <w:lang w:eastAsia="en-US"/>
              </w:rPr>
            </w:pPr>
            <w:r w:rsidRPr="00DB519D">
              <w:rPr>
                <w:b/>
                <w:color w:val="000000"/>
                <w:spacing w:val="3"/>
              </w:rPr>
              <w:t>Задача 2 Повышение уровня правовой грамотности и развитие правосознания граждан</w:t>
            </w:r>
          </w:p>
        </w:tc>
      </w:tr>
      <w:tr w:rsidR="00A8206B" w:rsidRPr="00F677A9" w:rsidTr="00DB519D">
        <w:trPr>
          <w:trHeight w:hRule="exact" w:val="1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206B" w:rsidRPr="009661D2" w:rsidRDefault="00A8206B" w:rsidP="009661D2">
            <w:pPr>
              <w:pStyle w:val="NoSpacing"/>
              <w:rPr>
                <w:rStyle w:val="Strong"/>
                <w:b w:val="0"/>
                <w:sz w:val="20"/>
                <w:szCs w:val="20"/>
              </w:rPr>
            </w:pPr>
            <w:r w:rsidRPr="00B8092F">
              <w:rPr>
                <w:sz w:val="18"/>
                <w:szCs w:val="18"/>
              </w:rPr>
              <w:t>Размещение социальной рекламы на темы « Профилактика правонарушений, « Скажи коррупции-нет», « Противодействие незаконному обороту наркотических средств», « Охрана окружающей среды», « Экстремизм: противодействие и профилактика»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B8092F" w:rsidRDefault="00A8206B" w:rsidP="00592712">
            <w:pPr>
              <w:jc w:val="both"/>
              <w:rPr>
                <w:sz w:val="18"/>
                <w:szCs w:val="18"/>
                <w:lang w:eastAsia="en-US"/>
              </w:rPr>
            </w:pPr>
            <w:r w:rsidRPr="00B8092F">
              <w:rPr>
                <w:sz w:val="18"/>
                <w:szCs w:val="18"/>
                <w:lang w:eastAsia="en-US"/>
              </w:rPr>
              <w:t>Администрация поселения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6"/>
                <w:szCs w:val="16"/>
                <w:lang w:eastAsia="en-US"/>
              </w:rPr>
              <w:t>МБУК Досуговый центр</w:t>
            </w:r>
            <w:r>
              <w:rPr>
                <w:sz w:val="18"/>
                <w:szCs w:val="18"/>
                <w:lang w:eastAsia="en-US"/>
              </w:rPr>
              <w:t xml:space="preserve"> (по согласованию)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4565DC" w:rsidRDefault="00A8206B" w:rsidP="00592712">
            <w:pPr>
              <w:rPr>
                <w:lang w:eastAsia="en-US"/>
              </w:rPr>
            </w:pPr>
            <w:r w:rsidRPr="004565DC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8-2020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061828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061828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Default="00A8206B">
            <w:r w:rsidRPr="00061828">
              <w:rPr>
                <w:lang w:eastAsia="en-US"/>
              </w:rPr>
              <w:t>0,0</w:t>
            </w:r>
          </w:p>
        </w:tc>
      </w:tr>
      <w:tr w:rsidR="00A8206B" w:rsidRPr="00F677A9" w:rsidTr="00592712">
        <w:trPr>
          <w:trHeight w:hRule="exact" w:val="1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206B" w:rsidRPr="00CC024A" w:rsidRDefault="00A8206B" w:rsidP="009661D2">
            <w:pPr>
              <w:rPr>
                <w:rStyle w:val="Strong"/>
                <w:b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Проведение</w:t>
            </w:r>
            <w:r w:rsidRPr="009661D2">
              <w:rPr>
                <w:sz w:val="20"/>
                <w:szCs w:val="20"/>
              </w:rPr>
              <w:t xml:space="preserve"> разъяснительной работы среди населения о медицинских, социальных и правовых последствиях </w:t>
            </w:r>
            <w:r w:rsidRPr="009661D2">
              <w:rPr>
                <w:rStyle w:val="Strong"/>
                <w:b w:val="0"/>
                <w:sz w:val="20"/>
                <w:szCs w:val="20"/>
              </w:rPr>
              <w:t>противоправного и антиобщественного поведения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B8092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906DF">
              <w:rPr>
                <w:sz w:val="16"/>
                <w:szCs w:val="16"/>
                <w:lang w:eastAsia="en-US"/>
              </w:rPr>
              <w:t xml:space="preserve">Администрация поселения, ОМВД </w:t>
            </w:r>
            <w:r>
              <w:rPr>
                <w:sz w:val="16"/>
                <w:szCs w:val="16"/>
                <w:lang w:eastAsia="en-US"/>
              </w:rPr>
              <w:t xml:space="preserve"> по  Усманскому району МБУК Досуговый центр (по согласованию)</w:t>
            </w:r>
          </w:p>
          <w:p w:rsidR="00A8206B" w:rsidRPr="00F677A9" w:rsidRDefault="00A8206B" w:rsidP="00F677A9">
            <w:pPr>
              <w:jc w:val="both"/>
              <w:rPr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4565DC" w:rsidRDefault="00A8206B" w:rsidP="00592712">
            <w:pPr>
              <w:rPr>
                <w:lang w:eastAsia="en-US"/>
              </w:rPr>
            </w:pPr>
            <w:r w:rsidRPr="004565DC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8-2020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061828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061828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Default="00A8206B">
            <w:r w:rsidRPr="00061828">
              <w:rPr>
                <w:lang w:eastAsia="en-US"/>
              </w:rPr>
              <w:t>0,0</w:t>
            </w:r>
          </w:p>
        </w:tc>
      </w:tr>
      <w:tr w:rsidR="00A8206B" w:rsidRPr="00F677A9" w:rsidTr="00592712">
        <w:trPr>
          <w:trHeight w:hRule="exact" w:val="1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206B" w:rsidRPr="00435B35" w:rsidRDefault="00A8206B" w:rsidP="00435B35">
            <w:pPr>
              <w:spacing w:after="39"/>
              <w:rPr>
                <w:sz w:val="20"/>
                <w:szCs w:val="20"/>
              </w:rPr>
            </w:pPr>
            <w:r w:rsidRPr="00435B35">
              <w:rPr>
                <w:sz w:val="20"/>
                <w:szCs w:val="20"/>
              </w:rPr>
              <w:t xml:space="preserve">Проведение просветительской работы, направленной на предупреждение алкоголизма, наркомании, табакокурения, распространения ВИЧинфекции </w:t>
            </w:r>
          </w:p>
          <w:p w:rsidR="00A8206B" w:rsidRDefault="00A8206B" w:rsidP="00B8092F">
            <w:pPr>
              <w:spacing w:after="39"/>
              <w:jc w:val="center"/>
              <w:rPr>
                <w:sz w:val="18"/>
                <w:szCs w:val="18"/>
              </w:rPr>
            </w:pPr>
          </w:p>
          <w:p w:rsidR="00A8206B" w:rsidRPr="00B8092F" w:rsidRDefault="00A8206B" w:rsidP="00B8092F">
            <w:pPr>
              <w:spacing w:after="3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B8092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906DF">
              <w:rPr>
                <w:sz w:val="16"/>
                <w:szCs w:val="16"/>
                <w:lang w:eastAsia="en-US"/>
              </w:rPr>
              <w:t xml:space="preserve">Администрация поселения, ОМВД </w:t>
            </w:r>
            <w:r>
              <w:rPr>
                <w:sz w:val="16"/>
                <w:szCs w:val="16"/>
                <w:lang w:eastAsia="en-US"/>
              </w:rPr>
              <w:t xml:space="preserve"> по  Усманскому району, МБУК Досуговый центр (по согласованию)</w:t>
            </w:r>
            <w:r w:rsidRPr="00C906DF">
              <w:rPr>
                <w:sz w:val="16"/>
                <w:szCs w:val="16"/>
                <w:lang w:eastAsia="en-US"/>
              </w:rPr>
              <w:t xml:space="preserve">, </w:t>
            </w:r>
          </w:p>
          <w:p w:rsidR="00A8206B" w:rsidRPr="00F677A9" w:rsidRDefault="00A8206B" w:rsidP="00F677A9">
            <w:pPr>
              <w:jc w:val="both"/>
              <w:rPr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4565DC" w:rsidRDefault="00A8206B" w:rsidP="00592712">
            <w:pPr>
              <w:rPr>
                <w:lang w:eastAsia="en-US"/>
              </w:rPr>
            </w:pPr>
            <w:r w:rsidRPr="004565DC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8-2020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061828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061828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Default="00A8206B">
            <w:r w:rsidRPr="00061828">
              <w:rPr>
                <w:lang w:eastAsia="en-US"/>
              </w:rPr>
              <w:t>0,0</w:t>
            </w:r>
          </w:p>
        </w:tc>
      </w:tr>
      <w:tr w:rsidR="00A8206B" w:rsidRPr="00F677A9" w:rsidTr="00DB519D">
        <w:trPr>
          <w:trHeight w:hRule="exact" w:val="11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206B" w:rsidRPr="003237DC" w:rsidRDefault="00A8206B" w:rsidP="003237DC">
            <w:pPr>
              <w:spacing w:after="46"/>
            </w:pPr>
            <w:r w:rsidRPr="003237DC">
              <w:rPr>
                <w:sz w:val="22"/>
                <w:szCs w:val="22"/>
              </w:rPr>
              <w:t>Распространение среди населения  всех типов методических рекомендаций по разъяснению общественной опасности любых форм экстремизма</w:t>
            </w:r>
          </w:p>
          <w:p w:rsidR="00A8206B" w:rsidRPr="00B8092F" w:rsidRDefault="00A8206B" w:rsidP="00B8092F">
            <w:pPr>
              <w:spacing w:after="39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C906DF" w:rsidRDefault="00A8206B" w:rsidP="00B8092F">
            <w:pPr>
              <w:jc w:val="both"/>
              <w:rPr>
                <w:sz w:val="16"/>
                <w:szCs w:val="16"/>
                <w:lang w:eastAsia="en-US"/>
              </w:rPr>
            </w:pPr>
            <w:r w:rsidRPr="00C906DF">
              <w:rPr>
                <w:sz w:val="16"/>
                <w:szCs w:val="16"/>
                <w:lang w:eastAsia="en-US"/>
              </w:rPr>
              <w:t xml:space="preserve">Администрация поселения, ОМВД </w:t>
            </w:r>
            <w:r>
              <w:rPr>
                <w:sz w:val="16"/>
                <w:szCs w:val="16"/>
                <w:lang w:eastAsia="en-US"/>
              </w:rPr>
              <w:t xml:space="preserve"> по  Усманскому  району (по согласованию)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4565DC" w:rsidRDefault="00A8206B" w:rsidP="00592712">
            <w:pPr>
              <w:rPr>
                <w:lang w:eastAsia="en-US"/>
              </w:rPr>
            </w:pPr>
            <w:r w:rsidRPr="004565DC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8-2020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1.2.1, 1.2.2.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061828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061828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Default="00A8206B">
            <w:r w:rsidRPr="00061828">
              <w:rPr>
                <w:lang w:eastAsia="en-US"/>
              </w:rPr>
              <w:t>0,0</w:t>
            </w:r>
          </w:p>
        </w:tc>
      </w:tr>
      <w:tr w:rsidR="00A8206B" w:rsidRPr="00F677A9" w:rsidTr="00DB519D">
        <w:trPr>
          <w:trHeight w:hRule="exact" w:val="5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</w:p>
        </w:tc>
        <w:tc>
          <w:tcPr>
            <w:tcW w:w="13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06B" w:rsidRPr="00DB519D" w:rsidRDefault="00A8206B" w:rsidP="009661D2">
            <w:pPr>
              <w:rPr>
                <w:b/>
                <w:lang w:eastAsia="en-US"/>
              </w:rPr>
            </w:pPr>
            <w:r w:rsidRPr="00DB519D">
              <w:rPr>
                <w:b/>
                <w:color w:val="000000"/>
                <w:sz w:val="22"/>
                <w:szCs w:val="22"/>
              </w:rPr>
              <w:t>Задача 3</w:t>
            </w:r>
            <w:r w:rsidRPr="00DB519D">
              <w:rPr>
                <w:b/>
                <w:color w:val="000000"/>
                <w:spacing w:val="3"/>
              </w:rPr>
              <w:t xml:space="preserve"> Создание условий для социальной адаптации, ресоциализации, социальной реабилитации</w:t>
            </w:r>
          </w:p>
        </w:tc>
      </w:tr>
      <w:tr w:rsidR="00A8206B" w:rsidRPr="00F677A9" w:rsidTr="00DB519D">
        <w:trPr>
          <w:trHeight w:hRule="exact"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206B" w:rsidRDefault="00A8206B" w:rsidP="009661D2">
            <w:pPr>
              <w:rPr>
                <w:b/>
              </w:rPr>
            </w:pPr>
            <w:r>
              <w:rPr>
                <w:sz w:val="18"/>
                <w:szCs w:val="18"/>
              </w:rPr>
              <w:t>П</w:t>
            </w:r>
            <w:r w:rsidRPr="00AD68C2">
              <w:rPr>
                <w:sz w:val="18"/>
                <w:szCs w:val="18"/>
              </w:rPr>
              <w:t>редоставление услуг социальной помощи и поддержки в разрешении личных, семейных про</w:t>
            </w:r>
            <w:r>
              <w:rPr>
                <w:sz w:val="18"/>
                <w:szCs w:val="18"/>
              </w:rPr>
              <w:t>блем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F677A9">
            <w:pPr>
              <w:jc w:val="both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 w:rsidRPr="004565DC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8-2020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1.3.1</w:t>
            </w:r>
          </w:p>
          <w:p w:rsidR="00A8206B" w:rsidRPr="00F677A9" w:rsidRDefault="00A8206B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B40039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B40039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Default="00A8206B">
            <w:r w:rsidRPr="00B40039">
              <w:rPr>
                <w:lang w:eastAsia="en-US"/>
              </w:rPr>
              <w:t>0,0</w:t>
            </w:r>
          </w:p>
        </w:tc>
      </w:tr>
      <w:tr w:rsidR="00A8206B" w:rsidRPr="00F677A9" w:rsidTr="00592712">
        <w:trPr>
          <w:trHeight w:hRule="exact" w:val="1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206B" w:rsidRPr="00AD68C2" w:rsidRDefault="00A8206B" w:rsidP="00AD68C2">
            <w:pPr>
              <w:spacing w:before="10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 содействия</w:t>
            </w:r>
            <w:r w:rsidRPr="00AD68C2">
              <w:rPr>
                <w:sz w:val="18"/>
                <w:szCs w:val="18"/>
              </w:rPr>
              <w:t xml:space="preserve"> включению подростков «группы риска» в творческие, спортивные, оздоровительные и иные программы и мероприятия </w:t>
            </w:r>
          </w:p>
          <w:p w:rsidR="00A8206B" w:rsidRDefault="00A8206B" w:rsidP="009661D2">
            <w:pPr>
              <w:rPr>
                <w:b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185A5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Администрация поселения, МБУК Досуговый центр (по согласованию), </w:t>
            </w:r>
          </w:p>
          <w:p w:rsidR="00A8206B" w:rsidRPr="00F677A9" w:rsidRDefault="00A8206B" w:rsidP="00F677A9">
            <w:pPr>
              <w:jc w:val="both"/>
              <w:rPr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 w:rsidRPr="004565DC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8-2020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592712">
            <w:pPr>
              <w:rPr>
                <w:lang w:eastAsia="en-US"/>
              </w:rPr>
            </w:pPr>
            <w:r w:rsidRPr="005C38D4">
              <w:rPr>
                <w:sz w:val="22"/>
                <w:szCs w:val="22"/>
                <w:lang w:eastAsia="en-US"/>
              </w:rPr>
              <w:t>1.3.1</w:t>
            </w:r>
          </w:p>
          <w:p w:rsidR="00A8206B" w:rsidRPr="005C38D4" w:rsidRDefault="00A8206B" w:rsidP="0059271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B40039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B40039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Default="00A8206B">
            <w:r w:rsidRPr="00B40039">
              <w:rPr>
                <w:lang w:eastAsia="en-US"/>
              </w:rPr>
              <w:t>0,0</w:t>
            </w:r>
          </w:p>
        </w:tc>
      </w:tr>
      <w:tr w:rsidR="00A8206B" w:rsidRPr="00F677A9" w:rsidTr="00DB519D">
        <w:trPr>
          <w:trHeight w:hRule="exact"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206B" w:rsidRDefault="00A8206B" w:rsidP="00AD68C2">
            <w:pPr>
              <w:spacing w:before="107"/>
              <w:rPr>
                <w:sz w:val="18"/>
                <w:szCs w:val="18"/>
              </w:rPr>
            </w:pPr>
            <w:r w:rsidRPr="00AD68C2">
              <w:rPr>
                <w:sz w:val="18"/>
                <w:szCs w:val="18"/>
              </w:rPr>
              <w:t>Трудоустройство и оказание социальной помощи лицам,</w:t>
            </w:r>
            <w:r>
              <w:rPr>
                <w:sz w:val="22"/>
                <w:szCs w:val="22"/>
              </w:rPr>
              <w:t xml:space="preserve"> </w:t>
            </w:r>
            <w:r w:rsidRPr="00AD68C2">
              <w:rPr>
                <w:sz w:val="18"/>
                <w:szCs w:val="18"/>
              </w:rPr>
              <w:t>освободившимся из мест лишения свободы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F677A9">
            <w:pPr>
              <w:jc w:val="both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 w:rsidRPr="004565DC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8-2020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59271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1.3.1</w:t>
            </w:r>
          </w:p>
          <w:p w:rsidR="00A8206B" w:rsidRDefault="00A8206B" w:rsidP="00592712">
            <w:r w:rsidRPr="005C38D4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B40039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B40039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Default="00A8206B">
            <w:r w:rsidRPr="00B40039">
              <w:rPr>
                <w:lang w:eastAsia="en-US"/>
              </w:rPr>
              <w:t>0,0</w:t>
            </w:r>
          </w:p>
        </w:tc>
      </w:tr>
      <w:tr w:rsidR="00A8206B" w:rsidRPr="00F677A9" w:rsidTr="00DB519D">
        <w:trPr>
          <w:trHeight w:hRule="exact"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</w:p>
        </w:tc>
        <w:tc>
          <w:tcPr>
            <w:tcW w:w="13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06B" w:rsidRPr="00DB519D" w:rsidRDefault="00A8206B" w:rsidP="00AD68C2">
            <w:pPr>
              <w:rPr>
                <w:b/>
                <w:color w:val="333333"/>
                <w:shd w:val="clear" w:color="auto" w:fill="FFFFFF"/>
              </w:rPr>
            </w:pPr>
            <w:r w:rsidRPr="00DB519D">
              <w:rPr>
                <w:b/>
                <w:sz w:val="22"/>
                <w:szCs w:val="22"/>
                <w:lang w:eastAsia="en-US"/>
              </w:rPr>
              <w:t xml:space="preserve">Задача 4 </w:t>
            </w:r>
            <w:r w:rsidRPr="00DB519D">
              <w:rPr>
                <w:b/>
                <w:color w:val="000000"/>
                <w:spacing w:val="3"/>
              </w:rPr>
              <w:t>Оказание помощи лицам, пострадавшим от правонарушений  и подверженным риску стать таковыми</w:t>
            </w:r>
            <w:r w:rsidRPr="00DB519D">
              <w:rPr>
                <w:b/>
                <w:color w:val="333333"/>
                <w:shd w:val="clear" w:color="auto" w:fill="FFFFFF"/>
              </w:rPr>
              <w:t xml:space="preserve"> </w:t>
            </w:r>
          </w:p>
          <w:p w:rsidR="00A8206B" w:rsidRPr="00F677A9" w:rsidRDefault="00A8206B" w:rsidP="009661D2">
            <w:pPr>
              <w:rPr>
                <w:lang w:eastAsia="en-US"/>
              </w:rPr>
            </w:pPr>
          </w:p>
        </w:tc>
      </w:tr>
      <w:tr w:rsidR="00A8206B" w:rsidRPr="00F677A9" w:rsidTr="00DB519D">
        <w:trPr>
          <w:trHeight w:hRule="exact"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206B" w:rsidRPr="00CC024A" w:rsidRDefault="00A8206B" w:rsidP="00CC024A">
            <w:pPr>
              <w:pStyle w:val="NormalWeb"/>
              <w:rPr>
                <w:rStyle w:val="Strong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Strong"/>
                <w:rFonts w:ascii="Times New Roman" w:hAnsi="Times New Roman"/>
                <w:b w:val="0"/>
                <w:sz w:val="18"/>
                <w:szCs w:val="18"/>
              </w:rPr>
              <w:t>Организация профилактической работы с неблагополучными семьями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F677A9">
            <w:pPr>
              <w:jc w:val="both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поселения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 w:rsidRPr="004565DC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8-2020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72443F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72443F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Default="00A8206B">
            <w:r w:rsidRPr="0072443F">
              <w:rPr>
                <w:lang w:eastAsia="en-US"/>
              </w:rPr>
              <w:t>0,0</w:t>
            </w:r>
          </w:p>
        </w:tc>
      </w:tr>
      <w:tr w:rsidR="00A8206B" w:rsidRPr="00F677A9" w:rsidTr="00DB519D">
        <w:trPr>
          <w:trHeight w:hRule="exact" w:val="16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206B" w:rsidRPr="00AD68C2" w:rsidRDefault="00A8206B" w:rsidP="00CC024A">
            <w:pPr>
              <w:pStyle w:val="NormalWeb"/>
              <w:rPr>
                <w:rStyle w:val="Strong"/>
                <w:rFonts w:ascii="Times New Roman" w:hAnsi="Times New Roman"/>
                <w:b w:val="0"/>
                <w:sz w:val="18"/>
                <w:szCs w:val="18"/>
              </w:rPr>
            </w:pPr>
            <w:r w:rsidRPr="00AD68C2">
              <w:rPr>
                <w:rFonts w:ascii="Times New Roman" w:hAnsi="Times New Roman" w:cs="Times New Roman"/>
                <w:sz w:val="18"/>
                <w:szCs w:val="18"/>
              </w:rPr>
              <w:t>Организация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F677A9">
            <w:pPr>
              <w:jc w:val="both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поселения,</w:t>
            </w:r>
            <w:r w:rsidRPr="00C906DF">
              <w:rPr>
                <w:sz w:val="16"/>
                <w:szCs w:val="16"/>
                <w:lang w:eastAsia="en-US"/>
              </w:rPr>
              <w:t xml:space="preserve"> ОМВД </w:t>
            </w:r>
            <w:r>
              <w:rPr>
                <w:sz w:val="16"/>
                <w:szCs w:val="16"/>
                <w:lang w:eastAsia="en-US"/>
              </w:rPr>
              <w:t xml:space="preserve"> по  Усманскому району (по согласованию)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 w:rsidRPr="004565DC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8-2020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72443F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72443F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Default="00A8206B">
            <w:r w:rsidRPr="0072443F">
              <w:rPr>
                <w:lang w:eastAsia="en-US"/>
              </w:rPr>
              <w:t>0,0</w:t>
            </w:r>
          </w:p>
        </w:tc>
      </w:tr>
      <w:tr w:rsidR="00A8206B" w:rsidRPr="00F677A9" w:rsidTr="003237DC">
        <w:trPr>
          <w:trHeight w:hRule="exact"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206B" w:rsidRPr="00185A5C" w:rsidRDefault="00A8206B" w:rsidP="00185A5C">
            <w:pPr>
              <w:jc w:val="center"/>
              <w:rPr>
                <w:rStyle w:val="Strong"/>
                <w:sz w:val="18"/>
                <w:szCs w:val="18"/>
              </w:rPr>
            </w:pPr>
            <w:r w:rsidRPr="00185A5C">
              <w:rPr>
                <w:rStyle w:val="FontStyle11"/>
                <w:sz w:val="18"/>
                <w:szCs w:val="18"/>
              </w:rPr>
              <w:t>Проведение профилактических рейдов направленных на пресечение  и недопущение  противоправных действий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F677A9">
            <w:pPr>
              <w:jc w:val="both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поселения,</w:t>
            </w:r>
            <w:r w:rsidRPr="00C906DF">
              <w:rPr>
                <w:sz w:val="16"/>
                <w:szCs w:val="16"/>
                <w:lang w:eastAsia="en-US"/>
              </w:rPr>
              <w:t xml:space="preserve"> ОМВД </w:t>
            </w:r>
            <w:r>
              <w:rPr>
                <w:sz w:val="16"/>
                <w:szCs w:val="16"/>
                <w:lang w:eastAsia="en-US"/>
              </w:rPr>
              <w:t xml:space="preserve"> по </w:t>
            </w:r>
            <w:r w:rsidRPr="00C906DF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Усманскому району (по согласованию)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 w:rsidRPr="004565DC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8-2020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1.4.1., 1.4.2., 1.4.3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 w:rsidRPr="00F677A9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72443F">
              <w:rPr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>
            <w:r w:rsidRPr="0072443F">
              <w:rPr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Default="00A8206B">
            <w:r w:rsidRPr="0072443F">
              <w:rPr>
                <w:lang w:eastAsia="en-US"/>
              </w:rPr>
              <w:t>0,0</w:t>
            </w:r>
          </w:p>
        </w:tc>
      </w:tr>
      <w:tr w:rsidR="00A8206B" w:rsidRPr="00F677A9" w:rsidTr="003237DC">
        <w:trPr>
          <w:trHeight w:hRule="exact"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8206B" w:rsidRDefault="00A8206B" w:rsidP="00185A5C">
            <w:pPr>
              <w:jc w:val="center"/>
              <w:rPr>
                <w:rStyle w:val="FontStyle11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F677A9">
            <w:pPr>
              <w:jc w:val="both"/>
              <w:rPr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F677A9" w:rsidRDefault="00A8206B" w:rsidP="009661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</w:tbl>
    <w:p w:rsidR="00A8206B" w:rsidRPr="00F677A9" w:rsidRDefault="00A8206B" w:rsidP="008F3627">
      <w:pPr>
        <w:rPr>
          <w:sz w:val="22"/>
          <w:szCs w:val="22"/>
        </w:rPr>
      </w:pPr>
    </w:p>
    <w:p w:rsidR="00A8206B" w:rsidRPr="00F677A9" w:rsidRDefault="00A8206B" w:rsidP="008F3627">
      <w:pPr>
        <w:rPr>
          <w:sz w:val="22"/>
          <w:szCs w:val="22"/>
        </w:rPr>
      </w:pPr>
    </w:p>
    <w:p w:rsidR="00A8206B" w:rsidRPr="00F677A9" w:rsidRDefault="00A8206B" w:rsidP="008F3627">
      <w:pPr>
        <w:rPr>
          <w:sz w:val="22"/>
          <w:szCs w:val="22"/>
        </w:rPr>
      </w:pPr>
    </w:p>
    <w:p w:rsidR="00A8206B" w:rsidRDefault="00A8206B" w:rsidP="008F3627">
      <w:pPr>
        <w:jc w:val="center"/>
        <w:rPr>
          <w:color w:val="000000"/>
          <w:sz w:val="22"/>
          <w:szCs w:val="22"/>
        </w:rPr>
      </w:pPr>
    </w:p>
    <w:p w:rsidR="00A8206B" w:rsidRDefault="00A8206B" w:rsidP="008F3627">
      <w:pPr>
        <w:jc w:val="center"/>
        <w:rPr>
          <w:color w:val="000000"/>
          <w:sz w:val="22"/>
          <w:szCs w:val="22"/>
        </w:rPr>
      </w:pPr>
    </w:p>
    <w:p w:rsidR="00A8206B" w:rsidRDefault="00A8206B" w:rsidP="008F3627">
      <w:pPr>
        <w:jc w:val="center"/>
        <w:rPr>
          <w:color w:val="000000"/>
          <w:sz w:val="22"/>
          <w:szCs w:val="22"/>
        </w:rPr>
      </w:pPr>
    </w:p>
    <w:p w:rsidR="00A8206B" w:rsidRDefault="00A8206B" w:rsidP="008F3627">
      <w:pPr>
        <w:jc w:val="center"/>
        <w:rPr>
          <w:color w:val="000000"/>
          <w:sz w:val="22"/>
          <w:szCs w:val="22"/>
        </w:rPr>
      </w:pPr>
    </w:p>
    <w:p w:rsidR="00A8206B" w:rsidRDefault="00A8206B" w:rsidP="008F3627">
      <w:pPr>
        <w:jc w:val="center"/>
        <w:rPr>
          <w:color w:val="000000"/>
          <w:sz w:val="22"/>
          <w:szCs w:val="22"/>
        </w:rPr>
      </w:pPr>
    </w:p>
    <w:p w:rsidR="00A8206B" w:rsidRDefault="00A8206B" w:rsidP="008F3627">
      <w:pPr>
        <w:jc w:val="center"/>
        <w:rPr>
          <w:color w:val="000000"/>
          <w:sz w:val="22"/>
          <w:szCs w:val="22"/>
        </w:rPr>
      </w:pPr>
    </w:p>
    <w:p w:rsidR="00A8206B" w:rsidRPr="00F677A9" w:rsidRDefault="00A8206B" w:rsidP="008F3627">
      <w:pPr>
        <w:jc w:val="center"/>
        <w:rPr>
          <w:color w:val="000000"/>
          <w:sz w:val="22"/>
          <w:szCs w:val="22"/>
        </w:rPr>
      </w:pPr>
      <w:r w:rsidRPr="00F677A9">
        <w:rPr>
          <w:color w:val="000000"/>
          <w:sz w:val="22"/>
          <w:szCs w:val="22"/>
        </w:rPr>
        <w:t>Сведения о достижении значений целевых показателей муниципальной программы</w:t>
      </w:r>
    </w:p>
    <w:p w:rsidR="00A8206B" w:rsidRPr="00DB519D" w:rsidRDefault="00A8206B" w:rsidP="00E67304">
      <w:pPr>
        <w:pStyle w:val="NoSpacing"/>
        <w:jc w:val="both"/>
      </w:pPr>
      <w:r w:rsidRPr="00F677A9">
        <w:rPr>
          <w:b/>
          <w:sz w:val="22"/>
          <w:szCs w:val="22"/>
        </w:rPr>
        <w:t>«</w:t>
      </w:r>
      <w:r w:rsidRPr="00184952">
        <w:rPr>
          <w:bCs/>
        </w:rPr>
        <w:t xml:space="preserve">Профилактика правонарушений и обеспечение общественной безопасности в сельском поселении </w:t>
      </w:r>
      <w:r>
        <w:rPr>
          <w:bCs/>
        </w:rPr>
        <w:t>Крутче-Байгорский сельсовет на 2018-2020</w:t>
      </w:r>
      <w:r w:rsidRPr="00184952">
        <w:rPr>
          <w:bCs/>
        </w:rPr>
        <w:t xml:space="preserve"> годы»</w:t>
      </w:r>
      <w:r w:rsidRPr="00184952">
        <w:rPr>
          <w:bCs/>
          <w:color w:val="000000"/>
        </w:rPr>
        <w:t xml:space="preserve"> </w:t>
      </w:r>
    </w:p>
    <w:p w:rsidR="00A8206B" w:rsidRPr="00F677A9" w:rsidRDefault="00A8206B" w:rsidP="008F3627">
      <w:pPr>
        <w:jc w:val="center"/>
        <w:rPr>
          <w:sz w:val="22"/>
          <w:szCs w:val="22"/>
        </w:rPr>
      </w:pPr>
      <w:r w:rsidRPr="00F677A9">
        <w:rPr>
          <w:color w:val="000000"/>
          <w:sz w:val="22"/>
          <w:szCs w:val="22"/>
        </w:rPr>
        <w:t>_______________________________________</w:t>
      </w:r>
    </w:p>
    <w:p w:rsidR="00A8206B" w:rsidRPr="00F677A9" w:rsidRDefault="00A8206B" w:rsidP="008F3627">
      <w:pPr>
        <w:jc w:val="center"/>
        <w:rPr>
          <w:sz w:val="22"/>
          <w:szCs w:val="22"/>
        </w:rPr>
      </w:pPr>
      <w:r w:rsidRPr="00F677A9">
        <w:rPr>
          <w:b/>
          <w:bCs/>
          <w:color w:val="000000"/>
          <w:sz w:val="22"/>
          <w:szCs w:val="22"/>
        </w:rPr>
        <w:t>(наименование муниципальной программы)</w:t>
      </w:r>
    </w:p>
    <w:tbl>
      <w:tblPr>
        <w:tblW w:w="1470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34"/>
        <w:gridCol w:w="4639"/>
        <w:gridCol w:w="2814"/>
        <w:gridCol w:w="1460"/>
        <w:gridCol w:w="1215"/>
        <w:gridCol w:w="3938"/>
      </w:tblGrid>
      <w:tr w:rsidR="00A8206B" w:rsidRPr="00F677A9" w:rsidTr="009661D2">
        <w:trPr>
          <w:trHeight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Наименование целевого показателя, единица измерения</w:t>
            </w:r>
          </w:p>
        </w:tc>
        <w:tc>
          <w:tcPr>
            <w:tcW w:w="5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Значение целевого показателя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A8206B" w:rsidRPr="00F677A9" w:rsidTr="009661D2">
        <w:trPr>
          <w:trHeight w:hRule="exact" w:val="102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06B" w:rsidRPr="00F677A9" w:rsidRDefault="00A8206B" w:rsidP="009661D2">
            <w:pPr>
              <w:rPr>
                <w:lang w:eastAsia="en-US"/>
              </w:rPr>
            </w:pPr>
          </w:p>
        </w:tc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206B" w:rsidRPr="00F677A9" w:rsidRDefault="00A8206B" w:rsidP="009661D2">
            <w:pPr>
              <w:rPr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год,</w:t>
            </w:r>
          </w:p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предшествующий</w:t>
            </w:r>
          </w:p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отчетному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план на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факт за отчет</w:t>
            </w:r>
            <w:r w:rsidRPr="00F677A9">
              <w:rPr>
                <w:color w:val="000000"/>
                <w:sz w:val="22"/>
                <w:szCs w:val="22"/>
                <w:lang w:eastAsia="en-US"/>
              </w:rPr>
              <w:softHyphen/>
              <w:t>ный период</w:t>
            </w: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06B" w:rsidRPr="00F677A9" w:rsidRDefault="00A8206B" w:rsidP="009661D2">
            <w:pPr>
              <w:rPr>
                <w:lang w:eastAsia="en-US"/>
              </w:rPr>
            </w:pPr>
          </w:p>
        </w:tc>
      </w:tr>
      <w:tr w:rsidR="00A8206B" w:rsidRPr="00F677A9" w:rsidTr="009661D2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A8206B" w:rsidRPr="00F677A9" w:rsidTr="009661D2">
        <w:trPr>
          <w:trHeight w:hRule="exact" w:val="13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715830" w:rsidRDefault="00A8206B" w:rsidP="00592712">
            <w:pPr>
              <w:spacing w:line="260" w:lineRule="exact"/>
              <w:rPr>
                <w:lang w:eastAsia="en-US"/>
              </w:rPr>
            </w:pPr>
            <w:r>
              <w:rPr>
                <w:color w:val="000000"/>
              </w:rPr>
              <w:t>С</w:t>
            </w:r>
            <w:r w:rsidRPr="00715830">
              <w:rPr>
                <w:color w:val="000000"/>
              </w:rPr>
              <w:t>нижение уровня престу</w:t>
            </w:r>
            <w:r>
              <w:rPr>
                <w:color w:val="000000"/>
              </w:rPr>
              <w:t>пности, в том числе несовершеннолетних</w:t>
            </w:r>
            <w:r w:rsidRPr="00715830">
              <w:rPr>
                <w:color w:val="000000"/>
              </w:rPr>
              <w:t>, на территории   сельского поселения</w:t>
            </w:r>
            <w:r w:rsidRPr="00715830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Крутче-Байгорский сельсовет </w:t>
            </w:r>
            <w:r w:rsidRPr="00715830">
              <w:rPr>
                <w:color w:val="000000"/>
                <w:lang w:eastAsia="en-US"/>
              </w:rPr>
              <w:t xml:space="preserve">(%) 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F677A9" w:rsidTr="009661D2">
        <w:trPr>
          <w:trHeight w:hRule="exact" w:val="5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59271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</w:t>
            </w:r>
            <w:r w:rsidRPr="00715830">
              <w:rPr>
                <w:color w:val="000000"/>
                <w:lang w:eastAsia="en-US"/>
              </w:rPr>
              <w:t>нижение уровня антиобщественного поведения граждан(%)</w:t>
            </w:r>
          </w:p>
          <w:p w:rsidR="00A8206B" w:rsidRPr="00715830" w:rsidRDefault="00A8206B" w:rsidP="00592712">
            <w:pPr>
              <w:spacing w:line="260" w:lineRule="exact"/>
              <w:rPr>
                <w:color w:val="000000"/>
                <w:lang w:eastAsia="en-US"/>
              </w:rPr>
            </w:pPr>
          </w:p>
          <w:p w:rsidR="00A8206B" w:rsidRPr="00715830" w:rsidRDefault="00A8206B" w:rsidP="00592712">
            <w:pPr>
              <w:spacing w:line="260" w:lineRule="exact"/>
              <w:rPr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F677A9" w:rsidTr="009661D2">
        <w:trPr>
          <w:trHeight w:hRule="exact" w:val="8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59271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t>Увеличение количества граждан, вовлечённых в охрану общественного порядка (чел.)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F677A9" w:rsidTr="00E67304">
        <w:trPr>
          <w:trHeight w:hRule="exact" w:val="16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 w:rsidRPr="00F677A9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59271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t xml:space="preserve">Организация совместного взаимодействия  субъектов профилактики правонарушений в сфере правового просвещения и правового информирования граждан, в т.ч. несовершеннолетних </w:t>
            </w:r>
            <w:r>
              <w:rPr>
                <w:color w:val="000000"/>
                <w:lang w:eastAsia="en-US"/>
              </w:rPr>
              <w:t xml:space="preserve"> (</w:t>
            </w:r>
            <w:r w:rsidRPr="00715830">
              <w:rPr>
                <w:color w:val="000000"/>
                <w:lang w:eastAsia="en-US"/>
              </w:rPr>
              <w:t>кол-во мероприятий в год)</w:t>
            </w:r>
          </w:p>
          <w:p w:rsidR="00A8206B" w:rsidRPr="00715830" w:rsidRDefault="00A8206B" w:rsidP="00592712">
            <w:pPr>
              <w:spacing w:line="260" w:lineRule="exact"/>
              <w:rPr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F677A9" w:rsidTr="00E67304">
        <w:trPr>
          <w:trHeight w:hRule="exact" w:val="13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59271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bCs/>
                <w:color w:val="000000"/>
                <w:shd w:val="clear" w:color="auto" w:fill="FFFFFF"/>
              </w:rPr>
              <w:t xml:space="preserve"> Доведение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посягательств(%).</w:t>
            </w:r>
            <w:r w:rsidRPr="00715830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715830">
              <w:rPr>
                <w:b/>
                <w:bCs/>
                <w:color w:val="000000"/>
              </w:rPr>
              <w:br/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F677A9" w:rsidTr="00E67304">
        <w:trPr>
          <w:trHeight w:hRule="exact" w:val="80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59271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Сокращение рецидивной  преступности (%)</w:t>
            </w:r>
          </w:p>
          <w:p w:rsidR="00A8206B" w:rsidRPr="00715830" w:rsidRDefault="00A8206B" w:rsidP="00592712">
            <w:pPr>
              <w:spacing w:line="260" w:lineRule="exact"/>
              <w:rPr>
                <w:color w:val="00000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F677A9" w:rsidTr="00E67304">
        <w:trPr>
          <w:trHeight w:hRule="exact" w:val="8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592712">
            <w:pPr>
              <w:spacing w:line="260" w:lineRule="exact"/>
              <w:rPr>
                <w:color w:val="000000"/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 xml:space="preserve"> Создание рабочих мест для лиц, нуждающихся в социальной реабилитации (кол-во)</w:t>
            </w:r>
          </w:p>
          <w:p w:rsidR="00A8206B" w:rsidRPr="00715830" w:rsidRDefault="00A8206B" w:rsidP="00592712">
            <w:pPr>
              <w:spacing w:line="260" w:lineRule="exact"/>
              <w:rPr>
                <w:color w:val="000000"/>
                <w:lang w:eastAsia="en-US"/>
              </w:rPr>
            </w:pPr>
          </w:p>
          <w:p w:rsidR="00A8206B" w:rsidRPr="00715830" w:rsidRDefault="00A8206B" w:rsidP="00592712">
            <w:pPr>
              <w:spacing w:line="260" w:lineRule="exact"/>
              <w:rPr>
                <w:color w:val="000000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F677A9" w:rsidTr="00E67304">
        <w:trPr>
          <w:trHeight w:hRule="exact" w:val="5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59271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Снижение количества неблагополучных семей (%)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  <w:tr w:rsidR="00A8206B" w:rsidRPr="00F677A9" w:rsidTr="00E67304">
        <w:trPr>
          <w:trHeight w:hRule="exact" w:val="7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Default="00A8206B" w:rsidP="009661D2">
            <w:pPr>
              <w:spacing w:line="260" w:lineRule="exac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715830" w:rsidRDefault="00A8206B" w:rsidP="00592712">
            <w:pPr>
              <w:spacing w:line="260" w:lineRule="exact"/>
              <w:rPr>
                <w:lang w:eastAsia="en-US"/>
              </w:rPr>
            </w:pPr>
            <w:r w:rsidRPr="00715830">
              <w:rPr>
                <w:color w:val="000000"/>
                <w:lang w:eastAsia="en-US"/>
              </w:rPr>
              <w:t>Снижение количества несовершеннолетних «группы риска»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6B" w:rsidRPr="00F677A9" w:rsidRDefault="00A8206B" w:rsidP="009661D2">
            <w:pPr>
              <w:spacing w:line="276" w:lineRule="auto"/>
              <w:rPr>
                <w:lang w:eastAsia="en-US"/>
              </w:rPr>
            </w:pPr>
          </w:p>
        </w:tc>
      </w:tr>
    </w:tbl>
    <w:p w:rsidR="00A8206B" w:rsidRPr="00F677A9" w:rsidRDefault="00A8206B" w:rsidP="008F3627">
      <w:pPr>
        <w:rPr>
          <w:sz w:val="22"/>
          <w:szCs w:val="22"/>
        </w:rPr>
      </w:pPr>
    </w:p>
    <w:p w:rsidR="00A8206B" w:rsidRPr="00F677A9" w:rsidRDefault="00A8206B" w:rsidP="008F3627">
      <w:pPr>
        <w:rPr>
          <w:sz w:val="22"/>
          <w:szCs w:val="22"/>
        </w:rPr>
      </w:pPr>
    </w:p>
    <w:p w:rsidR="00A8206B" w:rsidRDefault="00A8206B" w:rsidP="008F3627">
      <w:pPr>
        <w:sectPr w:rsidR="00A8206B" w:rsidSect="008F36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206B" w:rsidRPr="00A25859" w:rsidRDefault="00A8206B" w:rsidP="00A64EC4">
      <w:pPr>
        <w:jc w:val="both"/>
        <w:rPr>
          <w:b/>
          <w:sz w:val="22"/>
          <w:szCs w:val="22"/>
        </w:rPr>
      </w:pPr>
    </w:p>
    <w:sectPr w:rsidR="00A8206B" w:rsidRPr="00A25859" w:rsidSect="00A25859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285F1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69F7F4B"/>
    <w:multiLevelType w:val="multilevel"/>
    <w:tmpl w:val="719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C52E35"/>
    <w:multiLevelType w:val="multilevel"/>
    <w:tmpl w:val="A6405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3B125587"/>
    <w:multiLevelType w:val="multilevel"/>
    <w:tmpl w:val="E602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339"/>
    <w:rsid w:val="00057F60"/>
    <w:rsid w:val="00061828"/>
    <w:rsid w:val="001040FC"/>
    <w:rsid w:val="001625F8"/>
    <w:rsid w:val="00181E2B"/>
    <w:rsid w:val="00184952"/>
    <w:rsid w:val="00185A5C"/>
    <w:rsid w:val="001B1F98"/>
    <w:rsid w:val="001D41DD"/>
    <w:rsid w:val="002846F2"/>
    <w:rsid w:val="00290A74"/>
    <w:rsid w:val="0031287F"/>
    <w:rsid w:val="003237DC"/>
    <w:rsid w:val="00400F88"/>
    <w:rsid w:val="00435021"/>
    <w:rsid w:val="00435B35"/>
    <w:rsid w:val="004402DC"/>
    <w:rsid w:val="00443270"/>
    <w:rsid w:val="004565DC"/>
    <w:rsid w:val="004D1315"/>
    <w:rsid w:val="004D57CF"/>
    <w:rsid w:val="005263E2"/>
    <w:rsid w:val="00540F7D"/>
    <w:rsid w:val="005460C0"/>
    <w:rsid w:val="00576C43"/>
    <w:rsid w:val="005918EE"/>
    <w:rsid w:val="00592712"/>
    <w:rsid w:val="005B5206"/>
    <w:rsid w:val="005C38D4"/>
    <w:rsid w:val="0066543A"/>
    <w:rsid w:val="006E2B09"/>
    <w:rsid w:val="00715830"/>
    <w:rsid w:val="0072443F"/>
    <w:rsid w:val="007C2A54"/>
    <w:rsid w:val="008037D9"/>
    <w:rsid w:val="00850C03"/>
    <w:rsid w:val="00885DA3"/>
    <w:rsid w:val="008C41F3"/>
    <w:rsid w:val="008F3627"/>
    <w:rsid w:val="008F691A"/>
    <w:rsid w:val="00900BF3"/>
    <w:rsid w:val="009278FE"/>
    <w:rsid w:val="00930F85"/>
    <w:rsid w:val="00952E51"/>
    <w:rsid w:val="00954413"/>
    <w:rsid w:val="009661D2"/>
    <w:rsid w:val="00A25859"/>
    <w:rsid w:val="00A53DA9"/>
    <w:rsid w:val="00A64EC4"/>
    <w:rsid w:val="00A71E7D"/>
    <w:rsid w:val="00A8206B"/>
    <w:rsid w:val="00A8777C"/>
    <w:rsid w:val="00AD68C2"/>
    <w:rsid w:val="00B40039"/>
    <w:rsid w:val="00B8092F"/>
    <w:rsid w:val="00B858AF"/>
    <w:rsid w:val="00B8738B"/>
    <w:rsid w:val="00BC2388"/>
    <w:rsid w:val="00BD634A"/>
    <w:rsid w:val="00BF5993"/>
    <w:rsid w:val="00C60586"/>
    <w:rsid w:val="00C8543F"/>
    <w:rsid w:val="00C906DF"/>
    <w:rsid w:val="00CB12CA"/>
    <w:rsid w:val="00CB35AE"/>
    <w:rsid w:val="00CC024A"/>
    <w:rsid w:val="00CC369A"/>
    <w:rsid w:val="00CE02D2"/>
    <w:rsid w:val="00D02BF4"/>
    <w:rsid w:val="00D66FF4"/>
    <w:rsid w:val="00DB21DB"/>
    <w:rsid w:val="00DB519D"/>
    <w:rsid w:val="00E33C67"/>
    <w:rsid w:val="00E67304"/>
    <w:rsid w:val="00E76A56"/>
    <w:rsid w:val="00E81893"/>
    <w:rsid w:val="00EB464D"/>
    <w:rsid w:val="00EC68FB"/>
    <w:rsid w:val="00F00339"/>
    <w:rsid w:val="00F512AA"/>
    <w:rsid w:val="00F677A9"/>
    <w:rsid w:val="00F8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3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1F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1F98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003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F51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512AA"/>
    <w:rPr>
      <w:rFonts w:cs="Times New Roman"/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B1F98"/>
    <w:rPr>
      <w:rFonts w:cs="Times New Roman"/>
      <w:color w:val="106BBE"/>
    </w:rPr>
  </w:style>
  <w:style w:type="paragraph" w:customStyle="1" w:styleId="a0">
    <w:name w:val="Знак"/>
    <w:basedOn w:val="Normal"/>
    <w:uiPriority w:val="99"/>
    <w:rsid w:val="001B1F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B858AF"/>
    <w:rPr>
      <w:rFonts w:ascii="Times New Roman" w:hAnsi="Times New Roman"/>
      <w:sz w:val="26"/>
    </w:rPr>
  </w:style>
  <w:style w:type="character" w:styleId="Strong">
    <w:name w:val="Strong"/>
    <w:basedOn w:val="DefaultParagraphFont"/>
    <w:uiPriority w:val="99"/>
    <w:qFormat/>
    <w:rsid w:val="00BF5993"/>
    <w:rPr>
      <w:rFonts w:cs="Times New Roman"/>
      <w:b/>
      <w:bCs/>
    </w:rPr>
  </w:style>
  <w:style w:type="paragraph" w:styleId="NoSpacing">
    <w:name w:val="No Spacing"/>
    <w:uiPriority w:val="99"/>
    <w:qFormat/>
    <w:rsid w:val="00BF599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CC024A"/>
    <w:pPr>
      <w:spacing w:before="107" w:after="107"/>
    </w:pPr>
    <w:rPr>
      <w:rFonts w:ascii="Tahoma" w:hAnsi="Tahoma" w:cs="Tahoma"/>
    </w:rPr>
  </w:style>
  <w:style w:type="character" w:customStyle="1" w:styleId="a1">
    <w:name w:val="Основной текст + Полужирный"/>
    <w:basedOn w:val="DefaultParagraphFont"/>
    <w:uiPriority w:val="99"/>
    <w:rsid w:val="00DB519D"/>
    <w:rPr>
      <w:rFonts w:ascii="Arial Unicode MS" w:eastAsia="Arial Unicode MS" w:cs="Arial Unicode MS"/>
      <w:b/>
      <w:bCs/>
      <w:color w:val="000000"/>
      <w:sz w:val="27"/>
      <w:szCs w:val="27"/>
      <w:shd w:val="clear" w:color="auto" w:fill="FFFFFF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B5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19D"/>
    <w:rPr>
      <w:rFonts w:ascii="Tahoma" w:hAnsi="Tahoma" w:cs="Tahoma"/>
      <w:sz w:val="16"/>
      <w:szCs w:val="16"/>
      <w:lang w:eastAsia="ru-RU"/>
    </w:rPr>
  </w:style>
  <w:style w:type="character" w:customStyle="1" w:styleId="a2">
    <w:name w:val="Цветовое выделение"/>
    <w:uiPriority w:val="99"/>
    <w:rsid w:val="00A71E7D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1328030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1328030&amp;sub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11</Pages>
  <Words>2626</Words>
  <Characters>14971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Admin</cp:lastModifiedBy>
  <cp:revision>6</cp:revision>
  <cp:lastPrinted>2016-09-22T11:55:00Z</cp:lastPrinted>
  <dcterms:created xsi:type="dcterms:W3CDTF">2016-09-29T11:58:00Z</dcterms:created>
  <dcterms:modified xsi:type="dcterms:W3CDTF">2018-09-24T04:56:00Z</dcterms:modified>
</cp:coreProperties>
</file>